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8093" w14:textId="77777777" w:rsidR="00933875" w:rsidRDefault="00933875" w:rsidP="004431F4">
      <w:pPr>
        <w:rPr>
          <w:rFonts w:ascii="Times New Roman" w:hAnsi="Times New Roman" w:cs="Times New Roman"/>
          <w:sz w:val="24"/>
          <w:szCs w:val="24"/>
        </w:rPr>
      </w:pPr>
    </w:p>
    <w:p w14:paraId="4A4D637D" w14:textId="77777777" w:rsidR="00933875" w:rsidRDefault="00EF4B99" w:rsidP="0093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87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20D64B4" wp14:editId="66DD36D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57375" cy="655955"/>
            <wp:effectExtent l="0" t="0" r="9525" b="0"/>
            <wp:wrapSquare wrapText="bothSides"/>
            <wp:docPr id="13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E9552" w14:textId="77777777" w:rsidR="00933875" w:rsidRDefault="00933875" w:rsidP="0093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31545" w14:textId="77777777" w:rsidR="00933875" w:rsidRPr="00933875" w:rsidRDefault="00933875" w:rsidP="00933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3F7E5" w14:textId="77777777" w:rsidR="00EF4B99" w:rsidRDefault="00EF4B99" w:rsidP="00933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9E189" w14:textId="77777777" w:rsidR="00933875" w:rsidRPr="00933875" w:rsidRDefault="00933875" w:rsidP="00933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75">
        <w:rPr>
          <w:rFonts w:ascii="Times New Roman" w:hAnsi="Times New Roman" w:cs="Times New Roman"/>
          <w:b/>
          <w:sz w:val="24"/>
          <w:szCs w:val="24"/>
        </w:rPr>
        <w:t>БИЗНЕС-ФОРУМ</w:t>
      </w:r>
      <w:r w:rsidRPr="00933875">
        <w:rPr>
          <w:rFonts w:ascii="Times New Roman" w:hAnsi="Times New Roman" w:cs="Times New Roman"/>
          <w:b/>
          <w:sz w:val="24"/>
          <w:szCs w:val="24"/>
        </w:rPr>
        <w:br/>
      </w:r>
    </w:p>
    <w:p w14:paraId="4C8E1A56" w14:textId="77777777" w:rsidR="00933875" w:rsidRPr="00933875" w:rsidRDefault="00933875" w:rsidP="00933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75">
        <w:rPr>
          <w:rFonts w:ascii="Times New Roman" w:hAnsi="Times New Roman" w:cs="Times New Roman"/>
          <w:b/>
          <w:sz w:val="24"/>
          <w:szCs w:val="24"/>
        </w:rPr>
        <w:t>«Евразия: перспективы делового сотрудничества»</w:t>
      </w:r>
    </w:p>
    <w:p w14:paraId="02953FB8" w14:textId="77777777" w:rsidR="00933875" w:rsidRDefault="00933875" w:rsidP="00933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A2D97" w14:textId="77777777" w:rsidR="004431F4" w:rsidRPr="00933875" w:rsidRDefault="004431F4" w:rsidP="00933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3D918" w14:textId="77777777" w:rsidR="00933875" w:rsidRPr="00933875" w:rsidRDefault="00914200" w:rsidP="00933875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22 мая 2019</w:t>
      </w:r>
      <w:r w:rsidR="00933875" w:rsidRPr="00933875">
        <w:rPr>
          <w:rFonts w:ascii="Times New Roman" w:hAnsi="Times New Roman" w:cs="Times New Roman"/>
          <w:sz w:val="24"/>
          <w:szCs w:val="24"/>
          <w:lang w:val="x-none"/>
        </w:rPr>
        <w:t xml:space="preserve"> года, </w:t>
      </w:r>
    </w:p>
    <w:p w14:paraId="165C3308" w14:textId="308252D9" w:rsidR="00933875" w:rsidRPr="00933875" w:rsidRDefault="00B14741" w:rsidP="0093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85B">
        <w:rPr>
          <w:rFonts w:ascii="Times New Roman" w:hAnsi="Times New Roman" w:cs="Times New Roman"/>
          <w:sz w:val="24"/>
          <w:szCs w:val="24"/>
        </w:rPr>
        <w:t>10</w:t>
      </w:r>
      <w:r w:rsidR="004431F4" w:rsidRPr="00F835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33875" w:rsidRPr="00F83589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="00776B19" w:rsidRPr="00F83589">
        <w:rPr>
          <w:rFonts w:ascii="Times New Roman" w:hAnsi="Times New Roman" w:cs="Times New Roman"/>
          <w:sz w:val="24"/>
          <w:szCs w:val="24"/>
        </w:rPr>
        <w:t>14:00</w:t>
      </w:r>
    </w:p>
    <w:p w14:paraId="6A1E6E0E" w14:textId="77777777" w:rsidR="00933875" w:rsidRDefault="00933875" w:rsidP="00933875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C70F91C" w14:textId="77777777" w:rsidR="004431F4" w:rsidRPr="00933875" w:rsidRDefault="004431F4" w:rsidP="00933875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51181D7" w14:textId="77777777" w:rsidR="00933875" w:rsidRPr="00933875" w:rsidRDefault="004431F4" w:rsidP="009338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776B19">
        <w:rPr>
          <w:rFonts w:ascii="Times New Roman" w:hAnsi="Times New Roman" w:cs="Times New Roman"/>
          <w:i/>
          <w:iCs/>
          <w:sz w:val="24"/>
          <w:szCs w:val="24"/>
        </w:rPr>
        <w:t>София, ул. Искър, 9</w:t>
      </w:r>
    </w:p>
    <w:p w14:paraId="0BAEC058" w14:textId="77777777" w:rsidR="00933875" w:rsidRPr="00933875" w:rsidRDefault="00933875" w:rsidP="009338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875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="00F83589">
        <w:rPr>
          <w:rFonts w:ascii="Times New Roman" w:hAnsi="Times New Roman" w:cs="Times New Roman"/>
          <w:i/>
          <w:iCs/>
          <w:sz w:val="24"/>
          <w:szCs w:val="24"/>
        </w:rPr>
        <w:t>ргово-промышленная палата Болгарии</w:t>
      </w:r>
    </w:p>
    <w:p w14:paraId="4A159C07" w14:textId="77777777" w:rsidR="00933875" w:rsidRDefault="00933875" w:rsidP="009338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3A0F8AE4" w14:textId="77777777" w:rsidR="004431F4" w:rsidRPr="00933875" w:rsidRDefault="004431F4" w:rsidP="009338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01501836" w14:textId="77777777" w:rsidR="00933875" w:rsidRPr="00933875" w:rsidRDefault="00933875" w:rsidP="0093387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33875">
        <w:rPr>
          <w:rFonts w:ascii="Times New Roman" w:hAnsi="Times New Roman" w:cs="Times New Roman"/>
          <w:b/>
          <w:bCs/>
          <w:sz w:val="24"/>
          <w:szCs w:val="24"/>
          <w:lang w:val="x-none"/>
        </w:rPr>
        <w:t>Организаторы</w:t>
      </w:r>
      <w:r w:rsidRPr="00933875">
        <w:rPr>
          <w:rFonts w:ascii="Times New Roman" w:hAnsi="Times New Roman" w:cs="Times New Roman"/>
          <w:b/>
          <w:sz w:val="24"/>
          <w:szCs w:val="24"/>
          <w:lang w:val="x-none"/>
        </w:rPr>
        <w:t>:</w:t>
      </w:r>
    </w:p>
    <w:p w14:paraId="78BD78C0" w14:textId="77777777" w:rsidR="00933875" w:rsidRPr="00933875" w:rsidRDefault="00933875" w:rsidP="0093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875">
        <w:rPr>
          <w:rFonts w:ascii="Times New Roman" w:hAnsi="Times New Roman" w:cs="Times New Roman"/>
          <w:sz w:val="24"/>
          <w:szCs w:val="24"/>
        </w:rPr>
        <w:t>Ассамблея народов Евразии</w:t>
      </w:r>
    </w:p>
    <w:p w14:paraId="17CE533E" w14:textId="77777777" w:rsidR="00933875" w:rsidRPr="00933875" w:rsidRDefault="00933875" w:rsidP="0093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875">
        <w:rPr>
          <w:rFonts w:ascii="Times New Roman" w:hAnsi="Times New Roman" w:cs="Times New Roman"/>
          <w:sz w:val="24"/>
          <w:szCs w:val="24"/>
        </w:rPr>
        <w:t>То</w:t>
      </w:r>
      <w:r w:rsidR="00776B19">
        <w:rPr>
          <w:rFonts w:ascii="Times New Roman" w:hAnsi="Times New Roman" w:cs="Times New Roman"/>
          <w:sz w:val="24"/>
          <w:szCs w:val="24"/>
        </w:rPr>
        <w:t>ргово-промышленная палата Болгарии</w:t>
      </w:r>
    </w:p>
    <w:p w14:paraId="615C2958" w14:textId="77777777" w:rsidR="00933875" w:rsidRDefault="00933875" w:rsidP="0093387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27AAFB2C" w14:textId="77777777" w:rsidR="004431F4" w:rsidRPr="00933875" w:rsidRDefault="004431F4" w:rsidP="0093387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65729788" w14:textId="77777777" w:rsidR="00933875" w:rsidRDefault="00933875" w:rsidP="0093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875">
        <w:rPr>
          <w:rFonts w:ascii="Times New Roman" w:hAnsi="Times New Roman" w:cs="Times New Roman"/>
          <w:b/>
          <w:sz w:val="24"/>
          <w:szCs w:val="24"/>
          <w:lang w:val="x-none"/>
        </w:rPr>
        <w:t>Участники</w:t>
      </w:r>
      <w:r w:rsidRPr="00933875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Pr="00933875">
        <w:rPr>
          <w:rFonts w:ascii="Times New Roman" w:hAnsi="Times New Roman" w:cs="Times New Roman"/>
          <w:sz w:val="24"/>
          <w:szCs w:val="24"/>
        </w:rPr>
        <w:t>представители бизнес-сообществ стран Евразии, международных межправительственных и неправительственных организаций, коммерческих и некоммерческих организаций, эксперты</w:t>
      </w:r>
      <w:r w:rsidRPr="0093387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933875">
        <w:rPr>
          <w:rFonts w:ascii="Times New Roman" w:hAnsi="Times New Roman" w:cs="Times New Roman"/>
          <w:sz w:val="24"/>
          <w:szCs w:val="24"/>
        </w:rPr>
        <w:t>представители СМИ</w:t>
      </w:r>
    </w:p>
    <w:p w14:paraId="782C205C" w14:textId="77777777" w:rsidR="00CF441B" w:rsidRPr="00933875" w:rsidRDefault="00CF441B" w:rsidP="00933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E24F19" w14:textId="77777777" w:rsidR="00933875" w:rsidRDefault="00933875" w:rsidP="009338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15EA7" w14:textId="77777777" w:rsidR="004431F4" w:rsidRPr="00933875" w:rsidRDefault="004431F4" w:rsidP="009338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90E14" w14:textId="77777777" w:rsidR="00933875" w:rsidRPr="00933875" w:rsidRDefault="00933875" w:rsidP="009338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875">
        <w:rPr>
          <w:rFonts w:ascii="Times New Roman" w:hAnsi="Times New Roman" w:cs="Times New Roman"/>
          <w:b/>
          <w:sz w:val="24"/>
          <w:szCs w:val="24"/>
          <w:lang w:val="x-none"/>
        </w:rPr>
        <w:t>Вопросы для обсуждения:</w:t>
      </w:r>
    </w:p>
    <w:p w14:paraId="35BDCDD6" w14:textId="77777777" w:rsidR="00933875" w:rsidRPr="00CF441B" w:rsidRDefault="00933875" w:rsidP="00933875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Евразийская интеграция. Большая Евразия.</w:t>
      </w:r>
    </w:p>
    <w:p w14:paraId="4D8E69E7" w14:textId="77777777" w:rsidR="00F83589" w:rsidRPr="00CF441B" w:rsidRDefault="00933875" w:rsidP="00F83589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Роль делового сообщества в евразийской интеграции.</w:t>
      </w:r>
    </w:p>
    <w:p w14:paraId="6B81909E" w14:textId="77777777" w:rsidR="00F83589" w:rsidRPr="00CF441B" w:rsidRDefault="00F83589" w:rsidP="00F83589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Евразийская интеграция в условиях глобализации.</w:t>
      </w:r>
    </w:p>
    <w:p w14:paraId="6495E519" w14:textId="77777777" w:rsidR="00933875" w:rsidRPr="00CF441B" w:rsidRDefault="00933875" w:rsidP="00933875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 xml:space="preserve">Ассамблея народов Евразии – общественная интеграционная модель Большого евразийского партнёрства. </w:t>
      </w:r>
    </w:p>
    <w:p w14:paraId="6582D8E8" w14:textId="77777777" w:rsidR="00CF441B" w:rsidRPr="00CF441B" w:rsidRDefault="00933875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Перспективы делового сотрудничества на евразийском пространстве.</w:t>
      </w:r>
    </w:p>
    <w:p w14:paraId="67C81A8A" w14:textId="77777777" w:rsidR="00CF441B" w:rsidRPr="00CF441B" w:rsidRDefault="00CF441B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Потенциал во взаимной торговле и международной кооперации России и Болгарии.</w:t>
      </w:r>
    </w:p>
    <w:p w14:paraId="02AF0D4F" w14:textId="77777777" w:rsidR="00CF441B" w:rsidRPr="00CF441B" w:rsidRDefault="00CF441B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Гармоничная интеграция социума в реальность цифровой экономики.</w:t>
      </w:r>
    </w:p>
    <w:p w14:paraId="109E35C4" w14:textId="77777777" w:rsidR="00CF441B" w:rsidRPr="00CF441B" w:rsidRDefault="00CF441B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bCs/>
          <w:position w:val="4"/>
          <w:sz w:val="24"/>
          <w:szCs w:val="24"/>
        </w:rPr>
        <w:t>Развитие евразийских культурно-экономических связей.</w:t>
      </w:r>
    </w:p>
    <w:p w14:paraId="20815E2C" w14:textId="77777777" w:rsidR="00CF441B" w:rsidRPr="00CF441B" w:rsidRDefault="00CF441B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Инвестиционные проекты в Болгарии.</w:t>
      </w:r>
    </w:p>
    <w:p w14:paraId="1E0690C8" w14:textId="77777777" w:rsidR="00CF441B" w:rsidRPr="00CF441B" w:rsidRDefault="00CF441B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Обеспечение реализации инфраструктурных проектов.</w:t>
      </w:r>
    </w:p>
    <w:p w14:paraId="7CED177A" w14:textId="77777777" w:rsidR="00CF441B" w:rsidRPr="00CF441B" w:rsidRDefault="00CF441B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Особенности рынка недвижимости в Болгарии.</w:t>
      </w:r>
    </w:p>
    <w:p w14:paraId="2EAAA6D2" w14:textId="77777777" w:rsidR="00CF441B" w:rsidRPr="00CF441B" w:rsidRDefault="00CF441B" w:rsidP="00CF441B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41B">
        <w:rPr>
          <w:rFonts w:ascii="Times New Roman" w:hAnsi="Times New Roman" w:cs="Times New Roman"/>
          <w:sz w:val="24"/>
          <w:szCs w:val="24"/>
        </w:rPr>
        <w:t>Туристический потенциал Болгарии.</w:t>
      </w:r>
    </w:p>
    <w:p w14:paraId="63CE97BC" w14:textId="77777777" w:rsidR="00CF441B" w:rsidRPr="00CF441B" w:rsidRDefault="00CF441B" w:rsidP="00CF441B">
      <w:pPr>
        <w:tabs>
          <w:tab w:val="left" w:pos="1134"/>
        </w:tabs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079FF226" w14:textId="77777777" w:rsidR="00352653" w:rsidRDefault="00933875" w:rsidP="00D227B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38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195008" w14:textId="77777777" w:rsidR="00D227B3" w:rsidRDefault="00933875" w:rsidP="00D227B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338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Модераторы </w:t>
      </w:r>
      <w:r w:rsidR="00AE0BF6">
        <w:rPr>
          <w:rFonts w:ascii="Times New Roman" w:hAnsi="Times New Roman" w:cs="Times New Roman"/>
          <w:b/>
          <w:sz w:val="24"/>
          <w:szCs w:val="24"/>
        </w:rPr>
        <w:t>форума</w:t>
      </w:r>
      <w:r w:rsidRPr="00933875">
        <w:rPr>
          <w:rFonts w:ascii="Times New Roman" w:hAnsi="Times New Roman" w:cs="Times New Roman"/>
          <w:b/>
          <w:sz w:val="24"/>
          <w:szCs w:val="24"/>
          <w:lang w:val="x-none"/>
        </w:rPr>
        <w:t>:</w:t>
      </w:r>
    </w:p>
    <w:p w14:paraId="4C200D89" w14:textId="77777777" w:rsidR="00CF441B" w:rsidRPr="00933875" w:rsidRDefault="00CF441B" w:rsidP="00D227B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04B41751" w14:textId="6C437F39" w:rsidR="00933875" w:rsidRPr="00213A7F" w:rsidRDefault="00AE0BF6" w:rsidP="00DC338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БЕЛЬЯНИНОВ</w:t>
      </w:r>
      <w:r w:rsidR="00933875" w:rsidRPr="0093387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="003727B3" w:rsidRPr="00AA70A4">
        <w:rPr>
          <w:rFonts w:ascii="Times New Roman" w:hAnsi="Times New Roman" w:cs="Times New Roman"/>
          <w:sz w:val="24"/>
          <w:szCs w:val="24"/>
          <w:lang w:val="x-none"/>
        </w:rPr>
        <w:t>Генеральный Секретарь Ассамблеи народов Евразии</w:t>
      </w:r>
      <w:r w:rsidR="00213A7F">
        <w:rPr>
          <w:rFonts w:ascii="Times New Roman" w:hAnsi="Times New Roman" w:cs="Times New Roman"/>
          <w:sz w:val="24"/>
          <w:szCs w:val="24"/>
        </w:rPr>
        <w:t>.</w:t>
      </w:r>
    </w:p>
    <w:p w14:paraId="134C58D1" w14:textId="77777777" w:rsidR="004E285B" w:rsidRDefault="00933875" w:rsidP="004E28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75">
        <w:rPr>
          <w:rFonts w:ascii="Times New Roman" w:hAnsi="Times New Roman" w:cs="Times New Roman"/>
          <w:b/>
          <w:sz w:val="24"/>
          <w:szCs w:val="24"/>
        </w:rPr>
        <w:t xml:space="preserve">ОЛЕНИЧ Борис Владимирович, </w:t>
      </w:r>
      <w:r w:rsidR="00F83589">
        <w:rPr>
          <w:rFonts w:ascii="Times New Roman" w:hAnsi="Times New Roman" w:cs="Times New Roman"/>
          <w:sz w:val="24"/>
          <w:szCs w:val="24"/>
        </w:rPr>
        <w:t>Председатель Совета по международной</w:t>
      </w:r>
      <w:r w:rsidRPr="00933875">
        <w:rPr>
          <w:rFonts w:ascii="Times New Roman" w:hAnsi="Times New Roman" w:cs="Times New Roman"/>
          <w:sz w:val="24"/>
          <w:szCs w:val="24"/>
        </w:rPr>
        <w:t xml:space="preserve"> </w:t>
      </w:r>
      <w:r w:rsidR="00F83589">
        <w:rPr>
          <w:rFonts w:ascii="Times New Roman" w:hAnsi="Times New Roman" w:cs="Times New Roman"/>
          <w:sz w:val="24"/>
          <w:szCs w:val="24"/>
        </w:rPr>
        <w:t>экономической</w:t>
      </w:r>
      <w:r w:rsidRPr="00F83589">
        <w:rPr>
          <w:rFonts w:ascii="Times New Roman" w:hAnsi="Times New Roman" w:cs="Times New Roman"/>
          <w:sz w:val="24"/>
          <w:szCs w:val="24"/>
        </w:rPr>
        <w:t xml:space="preserve"> </w:t>
      </w:r>
      <w:r w:rsidR="00F83589">
        <w:rPr>
          <w:rFonts w:ascii="Times New Roman" w:hAnsi="Times New Roman" w:cs="Times New Roman"/>
          <w:sz w:val="24"/>
          <w:szCs w:val="24"/>
        </w:rPr>
        <w:t>деятельности</w:t>
      </w:r>
      <w:r w:rsidRPr="00F83589">
        <w:rPr>
          <w:rFonts w:ascii="Times New Roman" w:hAnsi="Times New Roman" w:cs="Times New Roman"/>
          <w:sz w:val="24"/>
          <w:szCs w:val="24"/>
        </w:rPr>
        <w:t xml:space="preserve"> Ассамблеи народов Евразии</w:t>
      </w:r>
      <w:r w:rsidR="003348B5" w:rsidRPr="00F83589">
        <w:rPr>
          <w:rFonts w:ascii="Times New Roman" w:hAnsi="Times New Roman" w:cs="Times New Roman"/>
          <w:sz w:val="24"/>
          <w:szCs w:val="24"/>
        </w:rPr>
        <w:t>.</w:t>
      </w:r>
    </w:p>
    <w:p w14:paraId="4FF1D7BA" w14:textId="4C9EA86C" w:rsidR="00933875" w:rsidRDefault="004E285B" w:rsidP="004E28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5B">
        <w:rPr>
          <w:rFonts w:ascii="Times New Roman" w:hAnsi="Times New Roman" w:cs="Times New Roman"/>
          <w:b/>
          <w:sz w:val="24"/>
          <w:szCs w:val="24"/>
        </w:rPr>
        <w:t xml:space="preserve">Д-р Василь ТОДОРОВ,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E285B">
        <w:rPr>
          <w:rFonts w:ascii="Times New Roman" w:hAnsi="Times New Roman" w:cs="Times New Roman"/>
          <w:sz w:val="24"/>
          <w:szCs w:val="24"/>
        </w:rPr>
        <w:t>енеральный секретарь Торгово-промышленной палаты Болгарии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01005" w14:textId="77777777" w:rsidR="004E285B" w:rsidRPr="004E285B" w:rsidRDefault="004E285B" w:rsidP="004E28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DC7D3" w14:textId="77777777" w:rsidR="00933875" w:rsidRPr="00933875" w:rsidRDefault="00933875" w:rsidP="00933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33875">
        <w:rPr>
          <w:rFonts w:ascii="Times New Roman" w:hAnsi="Times New Roman" w:cs="Times New Roman"/>
          <w:b/>
          <w:sz w:val="24"/>
          <w:szCs w:val="24"/>
          <w:lang w:val="x-none"/>
        </w:rPr>
        <w:t>ПРОГРАММА</w:t>
      </w:r>
    </w:p>
    <w:p w14:paraId="3C17A78B" w14:textId="77777777" w:rsidR="00933875" w:rsidRPr="00933875" w:rsidRDefault="00933875" w:rsidP="00933875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8216"/>
      </w:tblGrid>
      <w:tr w:rsidR="00933875" w:rsidRPr="00933875" w14:paraId="4E07A16E" w14:textId="77777777" w:rsidTr="00195349">
        <w:trPr>
          <w:trHeight w:val="481"/>
        </w:trPr>
        <w:tc>
          <w:tcPr>
            <w:tcW w:w="1990" w:type="dxa"/>
            <w:vAlign w:val="center"/>
          </w:tcPr>
          <w:p w14:paraId="72835AAE" w14:textId="77777777" w:rsidR="00933875" w:rsidRPr="00933875" w:rsidRDefault="00E32ABB" w:rsidP="00E32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35265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875" w:rsidRPr="00933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6" w:type="dxa"/>
            <w:vAlign w:val="center"/>
          </w:tcPr>
          <w:p w14:paraId="343AC796" w14:textId="77777777" w:rsidR="00933875" w:rsidRPr="004431F4" w:rsidRDefault="00933875" w:rsidP="00E32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7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44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  <w:r w:rsidR="00E3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форума. </w:t>
            </w:r>
            <w:r w:rsidR="00E32ABB" w:rsidRPr="00E32AB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Приветственный кофе</w:t>
            </w:r>
          </w:p>
        </w:tc>
      </w:tr>
      <w:tr w:rsidR="00933875" w:rsidRPr="00933875" w14:paraId="4C4DE33D" w14:textId="77777777" w:rsidTr="00195349">
        <w:tc>
          <w:tcPr>
            <w:tcW w:w="1990" w:type="dxa"/>
            <w:vAlign w:val="center"/>
          </w:tcPr>
          <w:p w14:paraId="15C8CDEF" w14:textId="77777777" w:rsidR="00933875" w:rsidRPr="00933875" w:rsidRDefault="00E32ABB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8216" w:type="dxa"/>
          </w:tcPr>
          <w:p w14:paraId="5390FC8D" w14:textId="77777777" w:rsidR="00AE0BF6" w:rsidRDefault="00933875" w:rsidP="009338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7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 w:rsidR="00AE0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 форума</w:t>
            </w:r>
            <w:r w:rsidRPr="0093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3585EF" w14:textId="321DDFD7" w:rsidR="00933875" w:rsidRDefault="00933875" w:rsidP="009338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75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слово:</w:t>
            </w:r>
          </w:p>
          <w:p w14:paraId="3F21043C" w14:textId="365F7379" w:rsidR="004E285B" w:rsidRPr="00933875" w:rsidRDefault="004E285B" w:rsidP="009338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Д-р Василь ТОДОРОВ, </w:t>
            </w:r>
            <w:r w:rsidRPr="004E285B">
              <w:rPr>
                <w:rFonts w:ascii="Times New Roman" w:hAnsi="Times New Roman" w:cs="Times New Roman"/>
                <w:sz w:val="24"/>
                <w:szCs w:val="24"/>
              </w:rPr>
              <w:t>Генеральный секретарь Торгово-промышленной палаты Болгарии.</w:t>
            </w:r>
          </w:p>
          <w:p w14:paraId="2C60246D" w14:textId="2D4687EE" w:rsidR="00E32ABB" w:rsidRPr="00EF276D" w:rsidRDefault="004E285B" w:rsidP="00E32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2F9">
              <w:rPr>
                <w:rFonts w:ascii="Times New Roman" w:hAnsi="Times New Roman" w:cs="Times New Roman"/>
                <w:b/>
                <w:sz w:val="24"/>
                <w:szCs w:val="24"/>
              </w:rPr>
              <w:t>Бельянинов</w:t>
            </w:r>
            <w:r w:rsidR="00696FA7" w:rsidRPr="00AA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Юрьевич</w:t>
            </w:r>
            <w:r w:rsidR="00696FA7" w:rsidRPr="00AA7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FA7" w:rsidRPr="0093387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секретарь Ассамблеи народов Евразии, </w:t>
            </w:r>
            <w:r w:rsidR="00696FA7" w:rsidRPr="0093387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Председатель Правления Евразийского банка развития</w:t>
            </w:r>
          </w:p>
          <w:p w14:paraId="7F623426" w14:textId="28E2409E" w:rsidR="00E32ABB" w:rsidRPr="00EF276D" w:rsidRDefault="004E285B" w:rsidP="00E32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FA7"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="00696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ABB" w:rsidRPr="00EF276D">
              <w:rPr>
                <w:rFonts w:ascii="Times New Roman" w:hAnsi="Times New Roman" w:cs="Times New Roman"/>
                <w:sz w:val="24"/>
                <w:szCs w:val="24"/>
              </w:rPr>
              <w:t>Правительства Болгарии и Министерства экономики Болгарии</w:t>
            </w:r>
          </w:p>
          <w:p w14:paraId="75778BBD" w14:textId="4FF212A4" w:rsidR="00B512F9" w:rsidRDefault="004E285B" w:rsidP="00B51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FA7" w:rsidRPr="00AA70A4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Анатолий Анатольевич</w:t>
            </w:r>
            <w:r w:rsidR="00696FA7">
              <w:rPr>
                <w:rFonts w:ascii="Times New Roman" w:hAnsi="Times New Roman" w:cs="Times New Roman"/>
                <w:sz w:val="24"/>
                <w:szCs w:val="24"/>
              </w:rPr>
              <w:t>, Посол РФ в Болгарии</w:t>
            </w:r>
          </w:p>
          <w:p w14:paraId="0638CE45" w14:textId="7B55443A" w:rsidR="00933875" w:rsidRPr="00352653" w:rsidRDefault="004E285B" w:rsidP="00B51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FA7"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="00B512F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Евразийской экономической комиссии, </w:t>
            </w:r>
            <w:r w:rsidR="00E32ABB" w:rsidRPr="00EF276D">
              <w:rPr>
                <w:rFonts w:ascii="Times New Roman" w:hAnsi="Times New Roman" w:cs="Times New Roman"/>
                <w:sz w:val="24"/>
                <w:szCs w:val="24"/>
              </w:rPr>
              <w:t>представительства Европейской комиссии в Софии</w:t>
            </w:r>
            <w:r w:rsidR="00B51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ABB" w:rsidRPr="00EF276D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банка реконструкции и развит</w:t>
            </w:r>
            <w:r w:rsidR="00696FA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933875" w:rsidRPr="00933875" w14:paraId="386B7D9E" w14:textId="77777777" w:rsidTr="00195349">
        <w:trPr>
          <w:trHeight w:val="459"/>
        </w:trPr>
        <w:tc>
          <w:tcPr>
            <w:tcW w:w="1990" w:type="dxa"/>
            <w:vAlign w:val="center"/>
          </w:tcPr>
          <w:p w14:paraId="63138183" w14:textId="77777777" w:rsidR="00933875" w:rsidRPr="00933875" w:rsidRDefault="00E32ABB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</w:t>
            </w:r>
            <w:r w:rsidR="004E31B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216" w:type="dxa"/>
            <w:vAlign w:val="center"/>
          </w:tcPr>
          <w:p w14:paraId="7E5C5D12" w14:textId="77777777" w:rsidR="00933875" w:rsidRPr="00933875" w:rsidRDefault="00933875" w:rsidP="007001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75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участников</w:t>
            </w:r>
          </w:p>
        </w:tc>
      </w:tr>
      <w:tr w:rsidR="00E32ABB" w:rsidRPr="00933875" w14:paraId="2100EB62" w14:textId="77777777" w:rsidTr="00195349">
        <w:trPr>
          <w:trHeight w:val="459"/>
        </w:trPr>
        <w:tc>
          <w:tcPr>
            <w:tcW w:w="1990" w:type="dxa"/>
            <w:vAlign w:val="center"/>
          </w:tcPr>
          <w:p w14:paraId="0EBED677" w14:textId="77777777" w:rsidR="00E32ABB" w:rsidRDefault="00914200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10:15-12:15</w:t>
            </w:r>
          </w:p>
        </w:tc>
        <w:tc>
          <w:tcPr>
            <w:tcW w:w="8216" w:type="dxa"/>
            <w:vAlign w:val="center"/>
          </w:tcPr>
          <w:p w14:paraId="4A365252" w14:textId="77777777" w:rsidR="00E32ABB" w:rsidRPr="00933875" w:rsidRDefault="00E32ABB" w:rsidP="00E32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сессия: </w:t>
            </w:r>
            <w:r w:rsidRPr="00E32ABB">
              <w:rPr>
                <w:rFonts w:ascii="Times New Roman" w:hAnsi="Times New Roman" w:cs="Times New Roman"/>
                <w:b/>
                <w:sz w:val="24"/>
                <w:szCs w:val="24"/>
              </w:rPr>
              <w:t>«Бизнес на Евразийском пространстве: вызовы и перспективы».</w:t>
            </w:r>
          </w:p>
        </w:tc>
      </w:tr>
      <w:tr w:rsidR="00933875" w:rsidRPr="00933875" w14:paraId="4778D938" w14:textId="77777777" w:rsidTr="00195349">
        <w:tc>
          <w:tcPr>
            <w:tcW w:w="1990" w:type="dxa"/>
            <w:vAlign w:val="center"/>
          </w:tcPr>
          <w:p w14:paraId="3B52CF0A" w14:textId="77777777" w:rsidR="00933875" w:rsidRPr="00933875" w:rsidRDefault="00933875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2DD9490" w14:textId="77777777" w:rsidR="00AE0BF6" w:rsidRPr="00B512F9" w:rsidRDefault="00F83589" w:rsidP="00AE0B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Евразийская </w:t>
            </w:r>
            <w:r w:rsidR="00AE0BF6">
              <w:rPr>
                <w:rFonts w:ascii="Times New Roman" w:hAnsi="Times New Roman" w:cs="Times New Roman"/>
                <w:sz w:val="24"/>
                <w:szCs w:val="24"/>
              </w:rPr>
              <w:t>интеграция в условиях глобализации.</w:t>
            </w:r>
          </w:p>
          <w:p w14:paraId="399941AA" w14:textId="77777777" w:rsidR="00933875" w:rsidRPr="00AA70A4" w:rsidRDefault="00EF276D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Бельянинов Андрей Юрьевич</w:t>
            </w:r>
            <w:r w:rsidR="00933875" w:rsidRPr="00AA70A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AA70A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Генеральный Секретарь Ассамблеи народов Евразии</w:t>
            </w:r>
          </w:p>
        </w:tc>
      </w:tr>
      <w:tr w:rsidR="00E30E32" w:rsidRPr="00933875" w14:paraId="4677E67C" w14:textId="77777777" w:rsidTr="00195349">
        <w:tc>
          <w:tcPr>
            <w:tcW w:w="1990" w:type="dxa"/>
            <w:vAlign w:val="center"/>
          </w:tcPr>
          <w:p w14:paraId="0232179C" w14:textId="77777777" w:rsidR="00E30E32" w:rsidRDefault="00E30E32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6C05C1D" w14:textId="77777777" w:rsidR="00E30E32" w:rsidRPr="00AA70A4" w:rsidRDefault="00E30E32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Экономическая интеграция в рамках Европейского экономического союза.</w:t>
            </w:r>
          </w:p>
          <w:p w14:paraId="2C9AB754" w14:textId="77777777" w:rsidR="00E30E32" w:rsidRPr="00AA70A4" w:rsidRDefault="00E30E32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комиссии в Софии ЕБРР</w:t>
            </w:r>
          </w:p>
        </w:tc>
      </w:tr>
      <w:tr w:rsidR="00933875" w:rsidRPr="00933875" w14:paraId="59F66D82" w14:textId="77777777" w:rsidTr="00195349">
        <w:tc>
          <w:tcPr>
            <w:tcW w:w="1990" w:type="dxa"/>
            <w:vAlign w:val="center"/>
          </w:tcPr>
          <w:p w14:paraId="00D1FC24" w14:textId="77777777" w:rsidR="00933875" w:rsidRPr="00933875" w:rsidRDefault="00933875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2C2A36F" w14:textId="77777777" w:rsidR="00933875" w:rsidRPr="00AA70A4" w:rsidRDefault="00933875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Презентация То</w:t>
            </w:r>
            <w:r w:rsidR="00EF276D" w:rsidRPr="00AA70A4">
              <w:rPr>
                <w:rFonts w:ascii="Times New Roman" w:hAnsi="Times New Roman" w:cs="Times New Roman"/>
                <w:sz w:val="24"/>
                <w:szCs w:val="24"/>
              </w:rPr>
              <w:t>ргово-промышленной палаты Болгарии</w:t>
            </w:r>
            <w:r w:rsidR="00E112B3"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44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12B3"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оль ТПП в </w:t>
            </w:r>
            <w:r w:rsidR="004E31B7" w:rsidRPr="00AA70A4">
              <w:rPr>
                <w:rFonts w:ascii="Times New Roman" w:hAnsi="Times New Roman" w:cs="Times New Roman"/>
                <w:sz w:val="24"/>
                <w:szCs w:val="24"/>
              </w:rPr>
              <w:t>развитии промышленности и торговли</w:t>
            </w:r>
          </w:p>
          <w:p w14:paraId="50048F33" w14:textId="77777777" w:rsidR="00933875" w:rsidRPr="00AA70A4" w:rsidRDefault="00EF276D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ТПП Болгарии</w:t>
            </w:r>
          </w:p>
        </w:tc>
      </w:tr>
      <w:tr w:rsidR="00E30E32" w:rsidRPr="00933875" w14:paraId="4DE232D6" w14:textId="77777777" w:rsidTr="00195349">
        <w:tc>
          <w:tcPr>
            <w:tcW w:w="1990" w:type="dxa"/>
            <w:vAlign w:val="center"/>
          </w:tcPr>
          <w:p w14:paraId="5DD3EB71" w14:textId="77777777" w:rsidR="00E30E32" w:rsidRPr="00933875" w:rsidRDefault="00E30E32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5FC3860" w14:textId="77777777" w:rsidR="00E30E32" w:rsidRPr="00AA70A4" w:rsidRDefault="00E30E32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во взаимной торговле и международной кооперации России и Болгарии </w:t>
            </w:r>
          </w:p>
          <w:p w14:paraId="580B8B0C" w14:textId="77777777" w:rsidR="00E30E32" w:rsidRPr="00AA70A4" w:rsidRDefault="00E30E32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r w:rsidR="004E31B7"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России в Болгарии</w:t>
            </w:r>
          </w:p>
        </w:tc>
      </w:tr>
      <w:tr w:rsidR="00933875" w:rsidRPr="00933875" w14:paraId="71282F5C" w14:textId="77777777" w:rsidTr="00195349">
        <w:tc>
          <w:tcPr>
            <w:tcW w:w="1990" w:type="dxa"/>
            <w:vAlign w:val="center"/>
          </w:tcPr>
          <w:p w14:paraId="79C50FA9" w14:textId="77777777" w:rsidR="00933875" w:rsidRPr="00933875" w:rsidRDefault="00933875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7F6B105" w14:textId="77777777" w:rsidR="00933875" w:rsidRPr="00AA70A4" w:rsidRDefault="00EF276D" w:rsidP="009338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Бизнес на пространстве ЕАЭС: проблемы и перспективы для </w:t>
            </w: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>предпринимателей, минимизация издержек</w:t>
            </w:r>
            <w:r w:rsidR="00AA70A4" w:rsidRPr="00B51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F1D292" w14:textId="77777777" w:rsidR="00933875" w:rsidRPr="00AA70A4" w:rsidRDefault="00933875" w:rsidP="00E11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112B3" w:rsidRPr="00AA70A4">
              <w:rPr>
                <w:rFonts w:ascii="Times New Roman" w:hAnsi="Times New Roman" w:cs="Times New Roman"/>
                <w:b/>
                <w:sz w:val="24"/>
                <w:szCs w:val="24"/>
              </w:rPr>
              <w:t>ленич</w:t>
            </w:r>
            <w:r w:rsidRPr="00AA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Владимирович,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Совета по международному экономическому сотрудничеству Ассамблеи народов Евразии</w:t>
            </w:r>
          </w:p>
        </w:tc>
      </w:tr>
      <w:tr w:rsidR="00933875" w:rsidRPr="00933875" w14:paraId="63B2DDE8" w14:textId="77777777" w:rsidTr="003348B5">
        <w:trPr>
          <w:trHeight w:val="351"/>
        </w:trPr>
        <w:tc>
          <w:tcPr>
            <w:tcW w:w="1990" w:type="dxa"/>
            <w:vAlign w:val="center"/>
          </w:tcPr>
          <w:p w14:paraId="2DADD43C" w14:textId="77777777" w:rsidR="00933875" w:rsidRPr="00933875" w:rsidRDefault="00933875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00B3C65C" w14:textId="77777777" w:rsidR="00EF276D" w:rsidRPr="00AA70A4" w:rsidRDefault="00EF276D" w:rsidP="00E11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Потенциал Болгарии. Товары и технологии, экспорт Болгарии, международная кооперация со странами ЕАЭС. Риски и возможности болгарских участников рынка при осуществлении торговых операций на пространстве ЕАЭС.</w:t>
            </w:r>
          </w:p>
          <w:p w14:paraId="0BCD729E" w14:textId="77777777" w:rsidR="00E112B3" w:rsidRPr="00AA70A4" w:rsidRDefault="00E112B3" w:rsidP="00776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19" w:rsidRPr="00AA7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экономики 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Болгарии</w:t>
            </w:r>
          </w:p>
        </w:tc>
      </w:tr>
      <w:tr w:rsidR="00933875" w:rsidRPr="00933875" w14:paraId="57A0A17A" w14:textId="77777777" w:rsidTr="00195349">
        <w:tc>
          <w:tcPr>
            <w:tcW w:w="1990" w:type="dxa"/>
            <w:vAlign w:val="center"/>
          </w:tcPr>
          <w:p w14:paraId="5FF7EFB3" w14:textId="77777777" w:rsidR="00933875" w:rsidRPr="00933875" w:rsidRDefault="00933875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5B38317" w14:textId="77777777" w:rsidR="00914200" w:rsidRPr="00AA70A4" w:rsidRDefault="00914200" w:rsidP="00933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Гармоничная интеграция социума в реальность цифровой экономики.</w:t>
            </w:r>
          </w:p>
          <w:p w14:paraId="12B8D3C3" w14:textId="77777777" w:rsidR="00933875" w:rsidRPr="00AA70A4" w:rsidRDefault="00E112B3" w:rsidP="00E11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Наталина Николаевна</w:t>
            </w:r>
            <w:r w:rsidRPr="00AA70A4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Цифровой экономики</w:t>
            </w:r>
          </w:p>
        </w:tc>
      </w:tr>
      <w:tr w:rsidR="00933875" w:rsidRPr="00933875" w14:paraId="55112B91" w14:textId="77777777" w:rsidTr="00195349">
        <w:tc>
          <w:tcPr>
            <w:tcW w:w="1990" w:type="dxa"/>
            <w:vAlign w:val="center"/>
          </w:tcPr>
          <w:p w14:paraId="485FA3A8" w14:textId="77777777" w:rsidR="00933875" w:rsidRPr="00933875" w:rsidRDefault="00933875" w:rsidP="00352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81631CF" w14:textId="23069BB7" w:rsidR="00AA70A4" w:rsidRPr="00AA70A4" w:rsidRDefault="00AA70A4" w:rsidP="00AA70A4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"Будущее стран Евразии: разв</w:t>
            </w:r>
            <w:r w:rsidR="00EF0FB9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итие оптоволоконных сетей</w:t>
            </w:r>
            <w:r w:rsidRPr="00AA70A4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, экономные системы освещения и безопасность."</w:t>
            </w:r>
          </w:p>
          <w:p w14:paraId="26819A82" w14:textId="77777777" w:rsidR="00776B19" w:rsidRPr="00AA70A4" w:rsidRDefault="00AA70A4" w:rsidP="00AA70A4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t>Каан Ялчин</w:t>
            </w:r>
            <w:r w:rsidRPr="00AA70A4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, Директор по развитию в странах Евразии группы компаний TTAF Elektronik</w:t>
            </w:r>
          </w:p>
        </w:tc>
      </w:tr>
      <w:tr w:rsidR="00E30E32" w:rsidRPr="00933875" w14:paraId="09126A29" w14:textId="77777777" w:rsidTr="00195349">
        <w:tc>
          <w:tcPr>
            <w:tcW w:w="1990" w:type="dxa"/>
            <w:vAlign w:val="center"/>
          </w:tcPr>
          <w:p w14:paraId="0EC13850" w14:textId="77777777" w:rsidR="00E30E32" w:rsidRPr="00933875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59A185A" w14:textId="77777777" w:rsidR="00E30E32" w:rsidRPr="00AA70A4" w:rsidRDefault="00E30E32" w:rsidP="00E30E32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Динамика Болгарско-Казахской торговли. Точки роста.</w:t>
            </w:r>
          </w:p>
          <w:p w14:paraId="23A4EC85" w14:textId="77777777" w:rsidR="00E30E32" w:rsidRPr="00AA70A4" w:rsidRDefault="00E30E32" w:rsidP="00E30E32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lastRenderedPageBreak/>
              <w:t>Представитель</w:t>
            </w:r>
            <w:r w:rsidRPr="00AA70A4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 xml:space="preserve"> Болгарско-Казахской ТПП</w:t>
            </w:r>
          </w:p>
        </w:tc>
      </w:tr>
      <w:tr w:rsidR="00776B19" w:rsidRPr="00933875" w14:paraId="589A5E50" w14:textId="77777777" w:rsidTr="00195349">
        <w:tc>
          <w:tcPr>
            <w:tcW w:w="1990" w:type="dxa"/>
            <w:vAlign w:val="center"/>
          </w:tcPr>
          <w:p w14:paraId="227F5115" w14:textId="77777777" w:rsidR="00776B19" w:rsidRPr="00933875" w:rsidRDefault="00776B19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9565039" w14:textId="77777777" w:rsidR="00AA70A4" w:rsidRPr="00AA70A4" w:rsidRDefault="00AA70A4" w:rsidP="00AA70A4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AA70A4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Развитие евразийских культурно-экономических связей</w:t>
            </w:r>
          </w:p>
          <w:p w14:paraId="4F505A05" w14:textId="77777777" w:rsidR="00776B19" w:rsidRPr="00AA70A4" w:rsidRDefault="00AA70A4" w:rsidP="00AA70A4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t>Думенко Вячеслав Николаевич</w:t>
            </w:r>
            <w:r w:rsidRPr="00AA70A4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, Вице-президент некоммерческой организации Ассоциация развития европейских культурно-экономических связей "БОЛГАРСКИЙ ЦЕНТР"</w:t>
            </w:r>
          </w:p>
        </w:tc>
      </w:tr>
      <w:tr w:rsidR="00376A6A" w:rsidRPr="00933875" w14:paraId="012F7DF6" w14:textId="77777777" w:rsidTr="00195349">
        <w:tc>
          <w:tcPr>
            <w:tcW w:w="1990" w:type="dxa"/>
            <w:vAlign w:val="center"/>
          </w:tcPr>
          <w:p w14:paraId="7CA431C9" w14:textId="77777777" w:rsidR="00376A6A" w:rsidRPr="00933875" w:rsidRDefault="00376A6A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CBFBDB2" w14:textId="77777777" w:rsidR="00376A6A" w:rsidRPr="00376A6A" w:rsidRDefault="00376A6A" w:rsidP="00376A6A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376A6A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Преимущества работы предпринимателей на международных платформах в креативных кластерах и технопарках мира, создание новых форматов работы, в частности бизнес дипломатии.</w:t>
            </w:r>
          </w:p>
          <w:p w14:paraId="4216D67E" w14:textId="72DD24C9" w:rsidR="00376A6A" w:rsidRPr="00AA70A4" w:rsidRDefault="00376A6A" w:rsidP="00376A6A">
            <w:pPr>
              <w:spacing w:line="240" w:lineRule="auto"/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</w:pPr>
            <w:r w:rsidRPr="00376A6A">
              <w:rPr>
                <w:rFonts w:ascii="Times New Roman" w:hAnsi="Times New Roman" w:cs="Times New Roman"/>
                <w:b/>
                <w:bCs/>
                <w:position w:val="4"/>
                <w:sz w:val="24"/>
                <w:szCs w:val="24"/>
              </w:rPr>
              <w:t>Шматова Марина Викторовна</w:t>
            </w:r>
            <w:r w:rsidRPr="00376A6A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>, Председатель комитета по поддержке и развитию молодежного предпринимательства МТПП.</w:t>
            </w:r>
          </w:p>
        </w:tc>
      </w:tr>
      <w:tr w:rsidR="00E30E32" w:rsidRPr="00933875" w14:paraId="0CFDF860" w14:textId="77777777" w:rsidTr="00195349">
        <w:tc>
          <w:tcPr>
            <w:tcW w:w="1990" w:type="dxa"/>
            <w:vAlign w:val="center"/>
          </w:tcPr>
          <w:p w14:paraId="3520FD80" w14:textId="77777777" w:rsidR="00E30E32" w:rsidRPr="00933875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DA9FA8E" w14:textId="77777777" w:rsidR="00E30E32" w:rsidRPr="00933875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дискуссия. Вопросы и ответы.</w:t>
            </w:r>
          </w:p>
        </w:tc>
      </w:tr>
      <w:tr w:rsidR="00E30E32" w:rsidRPr="00933875" w14:paraId="15D3D21D" w14:textId="77777777" w:rsidTr="00195349">
        <w:tc>
          <w:tcPr>
            <w:tcW w:w="1990" w:type="dxa"/>
            <w:vAlign w:val="center"/>
          </w:tcPr>
          <w:p w14:paraId="062E25BD" w14:textId="77777777" w:rsidR="00E30E32" w:rsidRPr="00933875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12:15-12:45</w:t>
            </w:r>
          </w:p>
        </w:tc>
        <w:tc>
          <w:tcPr>
            <w:tcW w:w="8216" w:type="dxa"/>
          </w:tcPr>
          <w:p w14:paraId="336A733E" w14:textId="77777777" w:rsidR="00E30E32" w:rsidRPr="00933875" w:rsidRDefault="00E30E32" w:rsidP="00696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E30E32" w:rsidRPr="00933875" w14:paraId="5562E815" w14:textId="77777777" w:rsidTr="00195349">
        <w:tc>
          <w:tcPr>
            <w:tcW w:w="1990" w:type="dxa"/>
            <w:vAlign w:val="center"/>
          </w:tcPr>
          <w:p w14:paraId="7A306C09" w14:textId="77777777" w:rsidR="00E30E32" w:rsidRPr="00933875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12:45-13:45</w:t>
            </w:r>
          </w:p>
        </w:tc>
        <w:tc>
          <w:tcPr>
            <w:tcW w:w="8216" w:type="dxa"/>
          </w:tcPr>
          <w:p w14:paraId="2EAD9CBE" w14:textId="77777777" w:rsidR="00E30E32" w:rsidRPr="00B512F9" w:rsidRDefault="00934CF1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сессия</w:t>
            </w:r>
            <w:r w:rsidR="00E30E32"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: «Инвестиции, недвижимость, государственно - частное партнерство и инфраструктурные проекты в Евразии».</w:t>
            </w:r>
          </w:p>
        </w:tc>
      </w:tr>
      <w:tr w:rsidR="00AA70A4" w:rsidRPr="00933875" w14:paraId="4DD18BF3" w14:textId="77777777" w:rsidTr="00195349">
        <w:tc>
          <w:tcPr>
            <w:tcW w:w="1990" w:type="dxa"/>
            <w:vAlign w:val="center"/>
          </w:tcPr>
          <w:p w14:paraId="4E6E5D46" w14:textId="77777777" w:rsidR="00AA70A4" w:rsidRDefault="00AA70A4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AFD12A1" w14:textId="77777777" w:rsidR="00AA70A4" w:rsidRPr="00B512F9" w:rsidRDefault="00F83589" w:rsidP="00AA7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</w:t>
            </w:r>
            <w:r w:rsidR="00CF441B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расширение</w:t>
            </w:r>
            <w:r w:rsidRPr="00F83589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торгово-экономических связей за счет осуществления инвестиционной деятельности.</w:t>
            </w:r>
          </w:p>
          <w:p w14:paraId="59C0A046" w14:textId="77777777" w:rsidR="00AA70A4" w:rsidRPr="00B512F9" w:rsidRDefault="00DA58A6" w:rsidP="00DA58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Бельянинов Андрей Юрьевич</w:t>
            </w: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12F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Председатель Правления Евразийского банка развития</w:t>
            </w:r>
          </w:p>
        </w:tc>
      </w:tr>
      <w:tr w:rsidR="00E30E32" w:rsidRPr="00933875" w14:paraId="17DE82BF" w14:textId="77777777" w:rsidTr="00195349">
        <w:trPr>
          <w:trHeight w:val="475"/>
        </w:trPr>
        <w:tc>
          <w:tcPr>
            <w:tcW w:w="1990" w:type="dxa"/>
            <w:vAlign w:val="center"/>
          </w:tcPr>
          <w:p w14:paraId="7AF2C00B" w14:textId="77777777" w:rsidR="00E30E32" w:rsidRPr="002401DB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4DBE4CDF" w14:textId="77777777" w:rsidR="00E30E32" w:rsidRPr="00B512F9" w:rsidRDefault="00E30E32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Болгарии.</w:t>
            </w:r>
          </w:p>
          <w:p w14:paraId="1897EFFD" w14:textId="77777777" w:rsidR="00E30E32" w:rsidRPr="00B512F9" w:rsidRDefault="00E30E32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Представитель</w:t>
            </w:r>
            <w:r w:rsidRPr="00B512F9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Агентства «Инвест Болгария»</w:t>
            </w:r>
          </w:p>
        </w:tc>
      </w:tr>
      <w:tr w:rsidR="00776B19" w:rsidRPr="00933875" w14:paraId="79F401EC" w14:textId="77777777" w:rsidTr="00195349">
        <w:trPr>
          <w:trHeight w:val="475"/>
        </w:trPr>
        <w:tc>
          <w:tcPr>
            <w:tcW w:w="1990" w:type="dxa"/>
            <w:vAlign w:val="center"/>
          </w:tcPr>
          <w:p w14:paraId="4E4A97F4" w14:textId="77777777" w:rsidR="00776B19" w:rsidRPr="002401DB" w:rsidRDefault="00776B19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1EB438D2" w14:textId="77777777" w:rsidR="00776B19" w:rsidRPr="00B512F9" w:rsidRDefault="00776B19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инфраструктурных проектов.</w:t>
            </w:r>
          </w:p>
          <w:p w14:paraId="02F48737" w14:textId="77777777" w:rsidR="00776B19" w:rsidRPr="00B512F9" w:rsidRDefault="00776B19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 xml:space="preserve"> National Company Industrial Zones - Национальная компания промышленных зон (Болгария)</w:t>
            </w:r>
          </w:p>
        </w:tc>
      </w:tr>
      <w:tr w:rsidR="00E30E32" w:rsidRPr="00933875" w14:paraId="3E86E397" w14:textId="77777777" w:rsidTr="00195349">
        <w:trPr>
          <w:trHeight w:val="475"/>
        </w:trPr>
        <w:tc>
          <w:tcPr>
            <w:tcW w:w="1990" w:type="dxa"/>
            <w:vAlign w:val="center"/>
          </w:tcPr>
          <w:p w14:paraId="20FABCBD" w14:textId="77777777" w:rsidR="00E30E32" w:rsidRPr="002401DB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4E276EC2" w14:textId="0EDC13CF" w:rsidR="00E30E32" w:rsidRDefault="00E30E32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>Выступление Болгарской стороны:</w:t>
            </w:r>
          </w:p>
          <w:p w14:paraId="7FF303B8" w14:textId="7D0F8C5D" w:rsidR="00611A82" w:rsidRDefault="00611A82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A82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частных бизнес-проектов.</w:t>
            </w:r>
          </w:p>
          <w:p w14:paraId="3D6B2CBF" w14:textId="24F3AE98" w:rsidR="00611A82" w:rsidRDefault="00611A82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Т</w:t>
            </w:r>
            <w:r w:rsidRPr="00611A82">
              <w:rPr>
                <w:rFonts w:ascii="Times New Roman" w:hAnsi="Times New Roman" w:cs="Times New Roman"/>
                <w:b/>
                <w:sz w:val="24"/>
                <w:szCs w:val="24"/>
              </w:rPr>
              <w:t>омов</w:t>
            </w:r>
            <w:r w:rsidRPr="00611A82">
              <w:rPr>
                <w:rFonts w:ascii="Times New Roman" w:hAnsi="Times New Roman" w:cs="Times New Roman"/>
                <w:sz w:val="24"/>
                <w:szCs w:val="24"/>
              </w:rPr>
              <w:t>, президент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стиционного совета ТПП Болгарии.</w:t>
            </w:r>
            <w:bookmarkStart w:id="0" w:name="_GoBack"/>
            <w:bookmarkEnd w:id="0"/>
          </w:p>
          <w:p w14:paraId="59D0E8FC" w14:textId="28B0AF87" w:rsidR="00E30E32" w:rsidRPr="00B512F9" w:rsidRDefault="00B512F9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0E32"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редставители</w:t>
            </w:r>
            <w:r w:rsidR="00E30E32" w:rsidRPr="00B512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отрасли недвижимости, банков</w:t>
            </w:r>
          </w:p>
        </w:tc>
      </w:tr>
      <w:tr w:rsidR="00696FA7" w:rsidRPr="00933875" w14:paraId="798C38AA" w14:textId="77777777" w:rsidTr="00195349">
        <w:trPr>
          <w:trHeight w:val="475"/>
        </w:trPr>
        <w:tc>
          <w:tcPr>
            <w:tcW w:w="1990" w:type="dxa"/>
            <w:vAlign w:val="center"/>
          </w:tcPr>
          <w:p w14:paraId="57D5DBBD" w14:textId="77777777" w:rsidR="00696FA7" w:rsidRPr="002401DB" w:rsidRDefault="00696FA7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425BD13B" w14:textId="77777777" w:rsidR="00696FA7" w:rsidRPr="00B512F9" w:rsidRDefault="00696FA7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>Особенности рынка недвижимости в Болгарии</w:t>
            </w:r>
          </w:p>
          <w:p w14:paraId="577689AB" w14:textId="77777777" w:rsidR="00696FA7" w:rsidRPr="00B512F9" w:rsidRDefault="00696FA7" w:rsidP="00E3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Real Estate Branch organization</w:t>
            </w: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 xml:space="preserve"> - Отраслевая организация по недвижимости (Риэлторская)</w:t>
            </w:r>
          </w:p>
        </w:tc>
      </w:tr>
      <w:tr w:rsidR="00AA70A4" w:rsidRPr="00933875" w14:paraId="62AED851" w14:textId="77777777" w:rsidTr="00195349">
        <w:trPr>
          <w:trHeight w:val="475"/>
        </w:trPr>
        <w:tc>
          <w:tcPr>
            <w:tcW w:w="1990" w:type="dxa"/>
            <w:vAlign w:val="center"/>
          </w:tcPr>
          <w:p w14:paraId="1366BFE8" w14:textId="77777777" w:rsidR="00AA70A4" w:rsidRPr="002401DB" w:rsidRDefault="00AA70A4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67DCDB5B" w14:textId="77777777" w:rsidR="00AA70A4" w:rsidRPr="00B512F9" w:rsidRDefault="00AA70A4" w:rsidP="00AA7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>Туристический потенциал Болгарии.</w:t>
            </w:r>
          </w:p>
          <w:p w14:paraId="1ED8151E" w14:textId="77777777" w:rsidR="00AA70A4" w:rsidRPr="00B512F9" w:rsidRDefault="00AA70A4" w:rsidP="00CF4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F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="00CF441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туризма, отраслевых ассоциаций</w:t>
            </w:r>
            <w:r w:rsidRPr="00B512F9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</w:p>
        </w:tc>
      </w:tr>
      <w:tr w:rsidR="00E30E32" w:rsidRPr="00933875" w14:paraId="6A8709DB" w14:textId="77777777" w:rsidTr="00195349">
        <w:trPr>
          <w:trHeight w:val="609"/>
        </w:trPr>
        <w:tc>
          <w:tcPr>
            <w:tcW w:w="1990" w:type="dxa"/>
            <w:vAlign w:val="center"/>
          </w:tcPr>
          <w:p w14:paraId="68AD9302" w14:textId="77777777" w:rsidR="00E30E32" w:rsidRPr="00933875" w:rsidRDefault="00776B19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8216" w:type="dxa"/>
            <w:vAlign w:val="center"/>
          </w:tcPr>
          <w:p w14:paraId="65EDB008" w14:textId="77777777" w:rsidR="00E30E32" w:rsidRPr="00933875" w:rsidRDefault="00E30E32" w:rsidP="00E30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Форума</w:t>
            </w:r>
          </w:p>
        </w:tc>
      </w:tr>
    </w:tbl>
    <w:p w14:paraId="5992066D" w14:textId="77777777" w:rsidR="004A11FA" w:rsidRPr="00EA39AA" w:rsidRDefault="004A11FA" w:rsidP="00E32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11FA" w:rsidRPr="00EA39AA" w:rsidSect="00212DAA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06D3" w14:textId="77777777" w:rsidR="00C50FB5" w:rsidRDefault="00C50FB5" w:rsidP="00925FFD">
      <w:pPr>
        <w:spacing w:line="240" w:lineRule="auto"/>
      </w:pPr>
      <w:r>
        <w:separator/>
      </w:r>
    </w:p>
  </w:endnote>
  <w:endnote w:type="continuationSeparator" w:id="0">
    <w:p w14:paraId="6B9FD3DD" w14:textId="77777777" w:rsidR="00C50FB5" w:rsidRDefault="00C50FB5" w:rsidP="00925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3F1C" w14:textId="77777777" w:rsidR="00C50FB5" w:rsidRDefault="00C50FB5" w:rsidP="00925FFD">
      <w:pPr>
        <w:spacing w:line="240" w:lineRule="auto"/>
      </w:pPr>
      <w:r>
        <w:separator/>
      </w:r>
    </w:p>
  </w:footnote>
  <w:footnote w:type="continuationSeparator" w:id="0">
    <w:p w14:paraId="4B2A53F0" w14:textId="77777777" w:rsidR="00C50FB5" w:rsidRDefault="00C50FB5" w:rsidP="00925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1144" w14:textId="0279258D" w:rsidR="00925FFD" w:rsidRDefault="00925FF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11A8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21"/>
    <w:multiLevelType w:val="multilevel"/>
    <w:tmpl w:val="01EE7000"/>
    <w:lvl w:ilvl="0">
      <w:start w:val="15"/>
      <w:numFmt w:val="decimal"/>
      <w:lvlText w:val="%1"/>
      <w:lvlJc w:val="left"/>
      <w:pPr>
        <w:ind w:left="1155" w:hanging="1155"/>
        <w:contextualSpacing/>
      </w:pPr>
      <w:rPr>
        <w:b w:val="0"/>
      </w:rPr>
    </w:lvl>
    <w:lvl w:ilvl="1">
      <w:numFmt w:val="decimalZero"/>
      <w:lvlText w:val="%1.%2"/>
      <w:lvlJc w:val="left"/>
      <w:pPr>
        <w:ind w:left="1695" w:hanging="1155"/>
        <w:contextualSpacing/>
      </w:pPr>
      <w:rPr>
        <w:b w:val="0"/>
      </w:rPr>
    </w:lvl>
    <w:lvl w:ilvl="2">
      <w:start w:val="18"/>
      <w:numFmt w:val="decimal"/>
      <w:lvlText w:val="%1.%2-%3.0"/>
      <w:lvlJc w:val="left"/>
      <w:pPr>
        <w:ind w:left="2235" w:hanging="1155"/>
        <w:contextualSpacing/>
      </w:pPr>
      <w:rPr>
        <w:b w:val="0"/>
      </w:rPr>
    </w:lvl>
    <w:lvl w:ilvl="3">
      <w:start w:val="1"/>
      <w:numFmt w:val="decimalZero"/>
      <w:lvlText w:val="%1.%2-%3.%4"/>
      <w:lvlJc w:val="left"/>
      <w:pPr>
        <w:ind w:left="2775" w:hanging="1155"/>
        <w:contextualSpacing/>
      </w:pPr>
      <w:rPr>
        <w:b w:val="0"/>
      </w:rPr>
    </w:lvl>
    <w:lvl w:ilvl="4">
      <w:start w:val="1"/>
      <w:numFmt w:val="decimal"/>
      <w:lvlText w:val="%1.%2-%3.%4.%5"/>
      <w:lvlJc w:val="left"/>
      <w:pPr>
        <w:ind w:left="3315" w:hanging="1155"/>
        <w:contextualSpacing/>
      </w:pPr>
      <w:rPr>
        <w:b w:val="0"/>
      </w:rPr>
    </w:lvl>
    <w:lvl w:ilvl="5">
      <w:start w:val="1"/>
      <w:numFmt w:val="decimal"/>
      <w:lvlText w:val="%1.%2-%3.%4.%5.%6"/>
      <w:lvlJc w:val="left"/>
      <w:pPr>
        <w:ind w:left="3855" w:hanging="1155"/>
        <w:contextualSpacing/>
      </w:pPr>
      <w:rPr>
        <w:b w:val="0"/>
      </w:rPr>
    </w:lvl>
    <w:lvl w:ilvl="6">
      <w:start w:val="1"/>
      <w:numFmt w:val="decimal"/>
      <w:lvlText w:val="%1.%2-%3.%4.%5.%6.%7"/>
      <w:lvlJc w:val="left"/>
      <w:pPr>
        <w:ind w:left="4680" w:hanging="1440"/>
        <w:contextualSpacing/>
      </w:pPr>
      <w:rPr>
        <w:b w:val="0"/>
      </w:rPr>
    </w:lvl>
    <w:lvl w:ilvl="7">
      <w:start w:val="1"/>
      <w:numFmt w:val="decimal"/>
      <w:lvlText w:val="%1.%2-%3.%4.%5.%6.%7.%8"/>
      <w:lvlJc w:val="left"/>
      <w:pPr>
        <w:ind w:left="5220" w:hanging="1440"/>
        <w:contextualSpacing/>
      </w:pPr>
      <w:rPr>
        <w:b w:val="0"/>
      </w:rPr>
    </w:lvl>
    <w:lvl w:ilvl="8">
      <w:start w:val="1"/>
      <w:numFmt w:val="decimal"/>
      <w:lvlText w:val="%1.%2-%3.%4.%5.%6.%7.%8.%9"/>
      <w:lvlJc w:val="left"/>
      <w:pPr>
        <w:ind w:left="6120" w:hanging="1800"/>
        <w:contextualSpacing/>
      </w:pPr>
      <w:rPr>
        <w:b w:val="0"/>
      </w:rPr>
    </w:lvl>
  </w:abstractNum>
  <w:abstractNum w:abstractNumId="1" w15:restartNumberingAfterBreak="0">
    <w:nsid w:val="0A841101"/>
    <w:multiLevelType w:val="multilevel"/>
    <w:tmpl w:val="37CC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502374"/>
    <w:multiLevelType w:val="hybridMultilevel"/>
    <w:tmpl w:val="4B743A34"/>
    <w:lvl w:ilvl="0" w:tplc="0DB2E4E2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" w15:restartNumberingAfterBreak="0">
    <w:nsid w:val="18082E2A"/>
    <w:multiLevelType w:val="multilevel"/>
    <w:tmpl w:val="8D14AB34"/>
    <w:lvl w:ilvl="0">
      <w:start w:val="17"/>
      <w:numFmt w:val="decimal"/>
      <w:lvlText w:val="%1"/>
      <w:lvlJc w:val="left"/>
      <w:pPr>
        <w:ind w:left="1155" w:hanging="1155"/>
        <w:contextualSpacing/>
      </w:pPr>
    </w:lvl>
    <w:lvl w:ilvl="1">
      <w:numFmt w:val="decimalZero"/>
      <w:lvlText w:val="%1.%2"/>
      <w:lvlJc w:val="left"/>
      <w:pPr>
        <w:ind w:left="1695" w:hanging="1155"/>
        <w:contextualSpacing/>
      </w:pPr>
    </w:lvl>
    <w:lvl w:ilvl="2">
      <w:start w:val="19"/>
      <w:numFmt w:val="decimal"/>
      <w:lvlText w:val="%1.%2-%3.0"/>
      <w:lvlJc w:val="left"/>
      <w:pPr>
        <w:ind w:left="2235" w:hanging="1155"/>
        <w:contextualSpacing/>
      </w:pPr>
    </w:lvl>
    <w:lvl w:ilvl="3">
      <w:start w:val="1"/>
      <w:numFmt w:val="decimalZero"/>
      <w:lvlText w:val="%1.%2-%3.%4"/>
      <w:lvlJc w:val="left"/>
      <w:pPr>
        <w:ind w:left="2775" w:hanging="1155"/>
        <w:contextualSpacing/>
      </w:pPr>
    </w:lvl>
    <w:lvl w:ilvl="4">
      <w:start w:val="1"/>
      <w:numFmt w:val="decimal"/>
      <w:lvlText w:val="%1.%2-%3.%4.%5"/>
      <w:lvlJc w:val="left"/>
      <w:pPr>
        <w:ind w:left="3315" w:hanging="1155"/>
        <w:contextualSpacing/>
      </w:pPr>
    </w:lvl>
    <w:lvl w:ilvl="5">
      <w:start w:val="1"/>
      <w:numFmt w:val="decimal"/>
      <w:lvlText w:val="%1.%2-%3.%4.%5.%6"/>
      <w:lvlJc w:val="left"/>
      <w:pPr>
        <w:ind w:left="3855" w:hanging="1155"/>
        <w:contextualSpacing/>
      </w:pPr>
    </w:lvl>
    <w:lvl w:ilvl="6">
      <w:start w:val="1"/>
      <w:numFmt w:val="decimal"/>
      <w:lvlText w:val="%1.%2-%3.%4.%5.%6.%7"/>
      <w:lvlJc w:val="left"/>
      <w:pPr>
        <w:ind w:left="4680" w:hanging="1440"/>
        <w:contextualSpacing/>
      </w:pPr>
    </w:lvl>
    <w:lvl w:ilvl="7">
      <w:start w:val="1"/>
      <w:numFmt w:val="decimal"/>
      <w:lvlText w:val="%1.%2-%3.%4.%5.%6.%7.%8"/>
      <w:lvlJc w:val="left"/>
      <w:pPr>
        <w:ind w:left="5220" w:hanging="1440"/>
        <w:contextualSpacing/>
      </w:pPr>
    </w:lvl>
    <w:lvl w:ilvl="8">
      <w:start w:val="1"/>
      <w:numFmt w:val="decimal"/>
      <w:lvlText w:val="%1.%2-%3.%4.%5.%6.%7.%8.%9"/>
      <w:lvlJc w:val="left"/>
      <w:pPr>
        <w:ind w:left="6120" w:hanging="1800"/>
        <w:contextualSpacing/>
      </w:pPr>
    </w:lvl>
  </w:abstractNum>
  <w:abstractNum w:abstractNumId="4" w15:restartNumberingAfterBreak="0">
    <w:nsid w:val="1B704AA2"/>
    <w:multiLevelType w:val="hybridMultilevel"/>
    <w:tmpl w:val="9022D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176F"/>
    <w:multiLevelType w:val="hybridMultilevel"/>
    <w:tmpl w:val="5FE8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998"/>
    <w:multiLevelType w:val="multilevel"/>
    <w:tmpl w:val="0F64CDD0"/>
    <w:lvl w:ilvl="0">
      <w:start w:val="17"/>
      <w:numFmt w:val="decimal"/>
      <w:lvlText w:val="%1"/>
      <w:lvlJc w:val="left"/>
      <w:pPr>
        <w:ind w:left="1155" w:hanging="1155"/>
        <w:contextualSpacing/>
      </w:pPr>
    </w:lvl>
    <w:lvl w:ilvl="1">
      <w:numFmt w:val="decimalZero"/>
      <w:lvlText w:val="%1.%2"/>
      <w:lvlJc w:val="left"/>
      <w:pPr>
        <w:ind w:left="1695" w:hanging="1155"/>
        <w:contextualSpacing/>
      </w:pPr>
    </w:lvl>
    <w:lvl w:ilvl="2">
      <w:start w:val="19"/>
      <w:numFmt w:val="decimal"/>
      <w:lvlText w:val="%1.%2-%3.0"/>
      <w:lvlJc w:val="left"/>
      <w:pPr>
        <w:ind w:left="2235" w:hanging="1155"/>
        <w:contextualSpacing/>
      </w:pPr>
    </w:lvl>
    <w:lvl w:ilvl="3">
      <w:start w:val="1"/>
      <w:numFmt w:val="decimalZero"/>
      <w:lvlText w:val="%1.%2-%3.%4"/>
      <w:lvlJc w:val="left"/>
      <w:pPr>
        <w:ind w:left="2775" w:hanging="1155"/>
        <w:contextualSpacing/>
      </w:pPr>
    </w:lvl>
    <w:lvl w:ilvl="4">
      <w:start w:val="1"/>
      <w:numFmt w:val="decimal"/>
      <w:lvlText w:val="%1.%2-%3.%4.%5"/>
      <w:lvlJc w:val="left"/>
      <w:pPr>
        <w:ind w:left="3315" w:hanging="1155"/>
        <w:contextualSpacing/>
      </w:pPr>
    </w:lvl>
    <w:lvl w:ilvl="5">
      <w:start w:val="1"/>
      <w:numFmt w:val="decimal"/>
      <w:lvlText w:val="%1.%2-%3.%4.%5.%6"/>
      <w:lvlJc w:val="left"/>
      <w:pPr>
        <w:ind w:left="3855" w:hanging="1155"/>
        <w:contextualSpacing/>
      </w:pPr>
    </w:lvl>
    <w:lvl w:ilvl="6">
      <w:start w:val="1"/>
      <w:numFmt w:val="decimal"/>
      <w:lvlText w:val="%1.%2-%3.%4.%5.%6.%7"/>
      <w:lvlJc w:val="left"/>
      <w:pPr>
        <w:ind w:left="4680" w:hanging="1440"/>
        <w:contextualSpacing/>
      </w:pPr>
    </w:lvl>
    <w:lvl w:ilvl="7">
      <w:start w:val="1"/>
      <w:numFmt w:val="decimal"/>
      <w:lvlText w:val="%1.%2-%3.%4.%5.%6.%7.%8"/>
      <w:lvlJc w:val="left"/>
      <w:pPr>
        <w:ind w:left="5220" w:hanging="1440"/>
        <w:contextualSpacing/>
      </w:pPr>
    </w:lvl>
    <w:lvl w:ilvl="8">
      <w:start w:val="1"/>
      <w:numFmt w:val="decimal"/>
      <w:lvlText w:val="%1.%2-%3.%4.%5.%6.%7.%8.%9"/>
      <w:lvlJc w:val="left"/>
      <w:pPr>
        <w:ind w:left="6120" w:hanging="1800"/>
        <w:contextualSpacing/>
      </w:pPr>
    </w:lvl>
  </w:abstractNum>
  <w:abstractNum w:abstractNumId="7" w15:restartNumberingAfterBreak="0">
    <w:nsid w:val="24FC04B6"/>
    <w:multiLevelType w:val="hybridMultilevel"/>
    <w:tmpl w:val="74CC3E04"/>
    <w:lvl w:ilvl="0" w:tplc="EC6C6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61003"/>
    <w:multiLevelType w:val="multilevel"/>
    <w:tmpl w:val="38E05EAA"/>
    <w:lvl w:ilvl="0">
      <w:start w:val="10"/>
      <w:numFmt w:val="decimal"/>
      <w:lvlText w:val="%1"/>
      <w:lvlJc w:val="left"/>
      <w:pPr>
        <w:ind w:left="1080" w:hanging="1080"/>
        <w:contextualSpacing/>
      </w:pPr>
    </w:lvl>
    <w:lvl w:ilvl="1">
      <w:start w:val="10"/>
      <w:numFmt w:val="decimal"/>
      <w:lvlText w:val="%1.%2"/>
      <w:lvlJc w:val="left"/>
      <w:pPr>
        <w:ind w:left="1440" w:hanging="1080"/>
      </w:pPr>
    </w:lvl>
    <w:lvl w:ilvl="2">
      <w:start w:val="2018"/>
      <w:numFmt w:val="decimal"/>
      <w:lvlText w:val="%1.%2.%3"/>
      <w:lvlJc w:val="left"/>
      <w:pPr>
        <w:ind w:left="1790" w:hanging="1080"/>
        <w:contextualSpacing/>
      </w:pPr>
      <w:rPr>
        <w:b/>
      </w:rPr>
    </w:lvl>
    <w:lvl w:ilvl="3">
      <w:start w:val="1"/>
      <w:numFmt w:val="decimalZero"/>
      <w:lvlText w:val="%1.%2.%3.%4"/>
      <w:lvlJc w:val="left"/>
      <w:pPr>
        <w:ind w:left="2160" w:hanging="1080"/>
        <w:contextualSpacing/>
      </w:pPr>
    </w:lvl>
    <w:lvl w:ilvl="4">
      <w:start w:val="1"/>
      <w:numFmt w:val="decimal"/>
      <w:lvlText w:val="%1.%2.%3.%4.%5"/>
      <w:lvlJc w:val="left"/>
      <w:pPr>
        <w:ind w:left="2520" w:hanging="1080"/>
        <w:contextualSpacing/>
      </w:pPr>
    </w:lvl>
    <w:lvl w:ilvl="5">
      <w:start w:val="1"/>
      <w:numFmt w:val="decimal"/>
      <w:lvlText w:val="%1.%2.%3.%4.%5.%6"/>
      <w:lvlJc w:val="left"/>
      <w:pPr>
        <w:ind w:left="2880" w:hanging="1080"/>
        <w:contextualSpacing/>
      </w:pPr>
    </w:lvl>
    <w:lvl w:ilvl="6">
      <w:start w:val="1"/>
      <w:numFmt w:val="decimal"/>
      <w:lvlText w:val="%1.%2.%3.%4.%5.%6.%7"/>
      <w:lvlJc w:val="left"/>
      <w:pPr>
        <w:ind w:left="3600" w:hanging="1440"/>
        <w:contextualSpacing/>
      </w:pPr>
    </w:lvl>
    <w:lvl w:ilvl="7">
      <w:start w:val="1"/>
      <w:numFmt w:val="decimal"/>
      <w:lvlText w:val="%1.%2.%3.%4.%5.%6.%7.%8"/>
      <w:lvlJc w:val="left"/>
      <w:pPr>
        <w:ind w:left="3960" w:hanging="1440"/>
        <w:contextualSpacing/>
      </w:pPr>
    </w:lvl>
    <w:lvl w:ilvl="8">
      <w:start w:val="1"/>
      <w:numFmt w:val="decimal"/>
      <w:lvlText w:val="%1.%2.%3.%4.%5.%6.%7.%8.%9"/>
      <w:lvlJc w:val="left"/>
      <w:pPr>
        <w:ind w:left="4680" w:hanging="1800"/>
        <w:contextualSpacing/>
      </w:pPr>
    </w:lvl>
  </w:abstractNum>
  <w:abstractNum w:abstractNumId="9" w15:restartNumberingAfterBreak="0">
    <w:nsid w:val="40763B88"/>
    <w:multiLevelType w:val="hybridMultilevel"/>
    <w:tmpl w:val="B43C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1BE2"/>
    <w:multiLevelType w:val="hybridMultilevel"/>
    <w:tmpl w:val="997E0F46"/>
    <w:lvl w:ilvl="0" w:tplc="5EBE09DA">
      <w:start w:val="1"/>
      <w:numFmt w:val="decimal"/>
      <w:lvlText w:val="%1."/>
      <w:lvlJc w:val="left"/>
      <w:pPr>
        <w:ind w:left="891" w:hanging="60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4EF3"/>
    <w:multiLevelType w:val="hybridMultilevel"/>
    <w:tmpl w:val="0C10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0280"/>
    <w:multiLevelType w:val="hybridMultilevel"/>
    <w:tmpl w:val="132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77222"/>
    <w:multiLevelType w:val="hybridMultilevel"/>
    <w:tmpl w:val="45680E24"/>
    <w:lvl w:ilvl="0" w:tplc="B978B5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02709E"/>
    <w:multiLevelType w:val="hybridMultilevel"/>
    <w:tmpl w:val="A5846946"/>
    <w:lvl w:ilvl="0" w:tplc="826CF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F2319"/>
    <w:multiLevelType w:val="hybridMultilevel"/>
    <w:tmpl w:val="74CC3E04"/>
    <w:lvl w:ilvl="0" w:tplc="EC6C6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C4836"/>
    <w:multiLevelType w:val="hybridMultilevel"/>
    <w:tmpl w:val="B9A0E662"/>
    <w:lvl w:ilvl="0" w:tplc="90246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4F5EA3"/>
    <w:multiLevelType w:val="hybridMultilevel"/>
    <w:tmpl w:val="047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51B10"/>
    <w:multiLevelType w:val="hybridMultilevel"/>
    <w:tmpl w:val="62328BAC"/>
    <w:lvl w:ilvl="0" w:tplc="2B5482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5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7"/>
    </w:lvlOverride>
    <w:lvlOverride w:ilvl="1"/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0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7"/>
    </w:lvlOverride>
    <w:lvlOverride w:ilvl="1"/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8"/>
  </w:num>
  <w:num w:numId="8">
    <w:abstractNumId w:val="9"/>
  </w:num>
  <w:num w:numId="9">
    <w:abstractNumId w:val="14"/>
  </w:num>
  <w:num w:numId="10">
    <w:abstractNumId w:val="17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11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4"/>
    <w:rsid w:val="0002370F"/>
    <w:rsid w:val="00045D4B"/>
    <w:rsid w:val="00072F43"/>
    <w:rsid w:val="000C2CAD"/>
    <w:rsid w:val="000D270A"/>
    <w:rsid w:val="00170047"/>
    <w:rsid w:val="0017331A"/>
    <w:rsid w:val="00186958"/>
    <w:rsid w:val="00195349"/>
    <w:rsid w:val="001E717A"/>
    <w:rsid w:val="00204C4E"/>
    <w:rsid w:val="00212DAA"/>
    <w:rsid w:val="00213A7F"/>
    <w:rsid w:val="00235CEB"/>
    <w:rsid w:val="00236257"/>
    <w:rsid w:val="002401DB"/>
    <w:rsid w:val="002554D4"/>
    <w:rsid w:val="002A66DE"/>
    <w:rsid w:val="003348B5"/>
    <w:rsid w:val="00352653"/>
    <w:rsid w:val="003727B3"/>
    <w:rsid w:val="00376A6A"/>
    <w:rsid w:val="003818B4"/>
    <w:rsid w:val="003E0451"/>
    <w:rsid w:val="003E5EAB"/>
    <w:rsid w:val="004431F4"/>
    <w:rsid w:val="0046658B"/>
    <w:rsid w:val="004850EC"/>
    <w:rsid w:val="004A11FA"/>
    <w:rsid w:val="004C2541"/>
    <w:rsid w:val="004D09D7"/>
    <w:rsid w:val="004D58F1"/>
    <w:rsid w:val="004E285B"/>
    <w:rsid w:val="004E31B7"/>
    <w:rsid w:val="004E4A9A"/>
    <w:rsid w:val="005149ED"/>
    <w:rsid w:val="00535A7D"/>
    <w:rsid w:val="005510F2"/>
    <w:rsid w:val="00562F2A"/>
    <w:rsid w:val="00570C14"/>
    <w:rsid w:val="005C3FEC"/>
    <w:rsid w:val="006102C5"/>
    <w:rsid w:val="00611A82"/>
    <w:rsid w:val="00623E5B"/>
    <w:rsid w:val="00696D37"/>
    <w:rsid w:val="00696FA7"/>
    <w:rsid w:val="00700101"/>
    <w:rsid w:val="00713F68"/>
    <w:rsid w:val="00751377"/>
    <w:rsid w:val="00776B19"/>
    <w:rsid w:val="00781211"/>
    <w:rsid w:val="00783E75"/>
    <w:rsid w:val="007973C5"/>
    <w:rsid w:val="00797BC4"/>
    <w:rsid w:val="007E2DFF"/>
    <w:rsid w:val="007F5A45"/>
    <w:rsid w:val="00873940"/>
    <w:rsid w:val="008E2A35"/>
    <w:rsid w:val="008E4E9E"/>
    <w:rsid w:val="0090242A"/>
    <w:rsid w:val="00914200"/>
    <w:rsid w:val="00924AD7"/>
    <w:rsid w:val="00925FFD"/>
    <w:rsid w:val="009272FE"/>
    <w:rsid w:val="00933875"/>
    <w:rsid w:val="00934CF1"/>
    <w:rsid w:val="00993ABE"/>
    <w:rsid w:val="009B3399"/>
    <w:rsid w:val="00A262CA"/>
    <w:rsid w:val="00A345FD"/>
    <w:rsid w:val="00A853D9"/>
    <w:rsid w:val="00AA70A4"/>
    <w:rsid w:val="00AC2542"/>
    <w:rsid w:val="00AD7B3F"/>
    <w:rsid w:val="00AE0BF6"/>
    <w:rsid w:val="00AF0ACB"/>
    <w:rsid w:val="00B14741"/>
    <w:rsid w:val="00B369D4"/>
    <w:rsid w:val="00B512F9"/>
    <w:rsid w:val="00B879A0"/>
    <w:rsid w:val="00B95912"/>
    <w:rsid w:val="00BB0F69"/>
    <w:rsid w:val="00BE66CC"/>
    <w:rsid w:val="00C15CF3"/>
    <w:rsid w:val="00C50FB5"/>
    <w:rsid w:val="00C5692E"/>
    <w:rsid w:val="00C6781D"/>
    <w:rsid w:val="00C8029B"/>
    <w:rsid w:val="00CF441B"/>
    <w:rsid w:val="00CF79D9"/>
    <w:rsid w:val="00D00467"/>
    <w:rsid w:val="00D0175A"/>
    <w:rsid w:val="00D14A57"/>
    <w:rsid w:val="00D227B3"/>
    <w:rsid w:val="00D33C1B"/>
    <w:rsid w:val="00D526BD"/>
    <w:rsid w:val="00D72359"/>
    <w:rsid w:val="00D73050"/>
    <w:rsid w:val="00D84779"/>
    <w:rsid w:val="00DA58A6"/>
    <w:rsid w:val="00DB1830"/>
    <w:rsid w:val="00DC3385"/>
    <w:rsid w:val="00DC73B8"/>
    <w:rsid w:val="00E112B3"/>
    <w:rsid w:val="00E30E32"/>
    <w:rsid w:val="00E32ABB"/>
    <w:rsid w:val="00E354E7"/>
    <w:rsid w:val="00E405DA"/>
    <w:rsid w:val="00E851A3"/>
    <w:rsid w:val="00E8549E"/>
    <w:rsid w:val="00E93000"/>
    <w:rsid w:val="00EA39AA"/>
    <w:rsid w:val="00EB0C54"/>
    <w:rsid w:val="00EB555E"/>
    <w:rsid w:val="00ED7D6A"/>
    <w:rsid w:val="00EF0FB9"/>
    <w:rsid w:val="00EF276D"/>
    <w:rsid w:val="00EF413F"/>
    <w:rsid w:val="00EF4B99"/>
    <w:rsid w:val="00F0092B"/>
    <w:rsid w:val="00F1007C"/>
    <w:rsid w:val="00F13D26"/>
    <w:rsid w:val="00F2507D"/>
    <w:rsid w:val="00F51EF8"/>
    <w:rsid w:val="00F80894"/>
    <w:rsid w:val="00F83589"/>
    <w:rsid w:val="00FB0CDC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8F3C"/>
  <w15:docId w15:val="{35F45D49-E9BB-4AD2-92E7-AF46894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89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50E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850EC"/>
  </w:style>
  <w:style w:type="character" w:customStyle="1" w:styleId="eop">
    <w:name w:val="eop"/>
    <w:basedOn w:val="a0"/>
    <w:rsid w:val="004850EC"/>
  </w:style>
  <w:style w:type="character" w:customStyle="1" w:styleId="spellingerror">
    <w:name w:val="spellingerror"/>
    <w:basedOn w:val="a0"/>
    <w:rsid w:val="004850EC"/>
  </w:style>
  <w:style w:type="character" w:customStyle="1" w:styleId="scxw158988404">
    <w:name w:val="scxw158988404"/>
    <w:basedOn w:val="a0"/>
    <w:rsid w:val="00B369D4"/>
  </w:style>
  <w:style w:type="paragraph" w:styleId="a3">
    <w:name w:val="No Spacing"/>
    <w:basedOn w:val="a"/>
    <w:link w:val="a4"/>
    <w:uiPriority w:val="1"/>
    <w:qFormat/>
    <w:rsid w:val="00ED7D6A"/>
    <w:pPr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1"/>
    <w:rsid w:val="00ED7D6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D7D6A"/>
    <w:pPr>
      <w:tabs>
        <w:tab w:val="center" w:pos="4677"/>
        <w:tab w:val="right" w:pos="9355"/>
      </w:tabs>
      <w:spacing w:line="240" w:lineRule="auto"/>
      <w:contextualSpacing w:val="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ED7D6A"/>
    <w:rPr>
      <w:lang w:val="x-none" w:eastAsia="x-none"/>
    </w:rPr>
  </w:style>
  <w:style w:type="paragraph" w:styleId="a7">
    <w:name w:val="Normal (Web)"/>
    <w:basedOn w:val="a"/>
    <w:uiPriority w:val="99"/>
    <w:unhideWhenUsed/>
    <w:rsid w:val="00ED7D6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7D6A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3050"/>
  </w:style>
  <w:style w:type="character" w:styleId="a9">
    <w:name w:val="Hyperlink"/>
    <w:uiPriority w:val="99"/>
    <w:unhideWhenUsed/>
    <w:rsid w:val="004A11F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25F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25FFD"/>
    <w:rPr>
      <w:rFonts w:ascii="Arial" w:eastAsia="Arial" w:hAnsi="Arial" w:cs="Arial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32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2ABB"/>
    <w:rPr>
      <w:rFonts w:ascii="Segoe UI" w:eastAsia="Arial" w:hAnsi="Segoe UI" w:cs="Segoe UI"/>
      <w:sz w:val="18"/>
      <w:szCs w:val="18"/>
    </w:rPr>
  </w:style>
  <w:style w:type="character" w:styleId="ae">
    <w:name w:val="Strong"/>
    <w:uiPriority w:val="22"/>
    <w:qFormat/>
    <w:rsid w:val="0024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1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2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3CFD-4A3A-4F1B-80C6-FEA1432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МВФ</dc:creator>
  <cp:keywords/>
  <dc:description/>
  <cp:lastModifiedBy>Анна</cp:lastModifiedBy>
  <cp:revision>13</cp:revision>
  <cp:lastPrinted>2019-05-14T07:44:00Z</cp:lastPrinted>
  <dcterms:created xsi:type="dcterms:W3CDTF">2019-05-08T08:58:00Z</dcterms:created>
  <dcterms:modified xsi:type="dcterms:W3CDTF">2019-05-15T08:37:00Z</dcterms:modified>
</cp:coreProperties>
</file>