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423BA9" w:rsidRDefault="00423BA9" w:rsidP="00423BA9">
      <w:pPr>
        <w:jc w:val="center"/>
        <w:rPr>
          <w:b/>
        </w:rPr>
      </w:pPr>
      <w:r w:rsidRPr="00271090">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51A262A3" w14:textId="77777777" w:rsidR="00423BA9" w:rsidRPr="00271090" w:rsidRDefault="00423BA9" w:rsidP="00423BA9">
      <w:pPr>
        <w:jc w:val="center"/>
        <w:rPr>
          <w:b/>
        </w:rPr>
      </w:pPr>
    </w:p>
    <w:p w14:paraId="5DAEFA14" w14:textId="77777777" w:rsidR="00423BA9" w:rsidRPr="00271090" w:rsidRDefault="00423BA9" w:rsidP="00423BA9">
      <w:pPr>
        <w:jc w:val="center"/>
        <w:rPr>
          <w:b/>
        </w:rPr>
      </w:pPr>
    </w:p>
    <w:p w14:paraId="1CBCBC91" w14:textId="77777777" w:rsidR="00423BA9" w:rsidRPr="00271090" w:rsidRDefault="00423BA9" w:rsidP="00423BA9">
      <w:pPr>
        <w:jc w:val="center"/>
        <w:rPr>
          <w:b/>
        </w:rPr>
      </w:pPr>
    </w:p>
    <w:p w14:paraId="0F9ABE5A" w14:textId="77777777" w:rsidR="00423BA9" w:rsidRPr="00525D0E" w:rsidRDefault="00423BA9" w:rsidP="00423BA9">
      <w:pPr>
        <w:jc w:val="center"/>
        <w:rPr>
          <w:b/>
          <w:sz w:val="40"/>
          <w:szCs w:val="40"/>
        </w:rPr>
      </w:pPr>
      <w:r w:rsidRPr="00525D0E">
        <w:rPr>
          <w:b/>
          <w:sz w:val="40"/>
          <w:szCs w:val="40"/>
        </w:rPr>
        <w:t>МЕТОДИЧЕСКО УКАЗАНИЕ</w:t>
      </w:r>
    </w:p>
    <w:p w14:paraId="3E853499" w14:textId="77777777" w:rsidR="00423BA9" w:rsidRPr="00271090" w:rsidRDefault="00423BA9" w:rsidP="00423BA9">
      <w:pPr>
        <w:jc w:val="center"/>
        <w:rPr>
          <w:b/>
        </w:rPr>
      </w:pPr>
    </w:p>
    <w:p w14:paraId="173FAA60" w14:textId="77777777" w:rsidR="00423BA9" w:rsidRPr="00271090" w:rsidRDefault="00423BA9" w:rsidP="00423BA9">
      <w:pPr>
        <w:ind w:right="426"/>
        <w:jc w:val="center"/>
        <w:rPr>
          <w:b/>
        </w:rPr>
      </w:pPr>
      <w:r w:rsidRPr="00271090">
        <w:rPr>
          <w:b/>
        </w:rPr>
        <w:t xml:space="preserve">ЗА ПОДДЪРЖАНЕ И НАДГРАЖДАНЕ НА СПЕЦИФИЧНИТЕ ДИГИТАЛНИ УМЕНИЯ НА РАБОТЕЩИТЕ (ЗАЕТИ ЛИЦА) ОТ </w:t>
      </w:r>
    </w:p>
    <w:p w14:paraId="0077E1B9" w14:textId="77777777" w:rsidR="00423BA9" w:rsidRPr="00271090" w:rsidRDefault="00423BA9" w:rsidP="00423BA9">
      <w:pPr>
        <w:ind w:right="426"/>
        <w:jc w:val="center"/>
        <w:rPr>
          <w:b/>
        </w:rPr>
      </w:pPr>
      <w:r w:rsidRPr="00271090">
        <w:rPr>
          <w:b/>
        </w:rPr>
        <w:t>ИКОНОМИЧЕСКА ДЕЙНОСТ/СЕКТОР, СЪГЛАСНО КИД-2008:</w:t>
      </w:r>
    </w:p>
    <w:p w14:paraId="1E1281E0" w14:textId="7C71E1C9" w:rsidR="00423BA9" w:rsidRPr="00311733" w:rsidRDefault="00311733" w:rsidP="00311733">
      <w:pPr>
        <w:ind w:right="426"/>
        <w:jc w:val="center"/>
        <w:rPr>
          <w:b/>
          <w:caps/>
        </w:rPr>
      </w:pPr>
      <w:bookmarkStart w:id="0" w:name="_Hlk129176082"/>
      <w:r w:rsidRPr="00311733">
        <w:rPr>
          <w:b/>
          <w:caps/>
        </w:rPr>
        <w:t>M74.1 Други професионални дейности /Специализирани дейности в областта на дизайна/</w:t>
      </w:r>
      <w:r w:rsidR="00423BA9" w:rsidRPr="00311733">
        <w:rPr>
          <w:b/>
          <w:caps/>
        </w:rPr>
        <w:t xml:space="preserve"> </w:t>
      </w:r>
    </w:p>
    <w:p w14:paraId="63E3FB41" w14:textId="6D59699B" w:rsidR="007730FC" w:rsidRPr="00311733" w:rsidRDefault="007730FC" w:rsidP="007730FC">
      <w:pPr>
        <w:rPr>
          <w:caps/>
        </w:rPr>
      </w:pPr>
    </w:p>
    <w:bookmarkEnd w:id="0"/>
    <w:p w14:paraId="1A3554A6" w14:textId="50BCEC77" w:rsidR="007730FC" w:rsidRPr="0079684E" w:rsidRDefault="007730FC" w:rsidP="007730FC">
      <w:pPr>
        <w:jc w:val="center"/>
        <w:rPr>
          <w:i/>
          <w:lang w:val="en-US"/>
        </w:rPr>
      </w:pPr>
      <w:r w:rsidRPr="0079684E">
        <w:rPr>
          <w:i/>
        </w:rPr>
        <w:t xml:space="preserve">Съгласно Европейската рамка за дигитални умения </w:t>
      </w:r>
      <w:r w:rsidRPr="0079684E">
        <w:rPr>
          <w:i/>
          <w:lang w:val="en-US"/>
        </w:rPr>
        <w:t>DigComp 2.1</w:t>
      </w:r>
    </w:p>
    <w:p w14:paraId="5CDA509D" w14:textId="6D348FCA" w:rsidR="007730FC" w:rsidRPr="0079684E" w:rsidRDefault="007730FC" w:rsidP="007730FC"/>
    <w:p w14:paraId="147D34EB" w14:textId="7701AF3D" w:rsidR="007730FC" w:rsidRDefault="007730FC" w:rsidP="007730FC"/>
    <w:p w14:paraId="72EC07AD" w14:textId="77777777" w:rsidR="00254433" w:rsidRPr="00254433" w:rsidRDefault="00254433" w:rsidP="00254433"/>
    <w:p w14:paraId="16ACBB7D" w14:textId="69A0C252" w:rsidR="007730FC" w:rsidRDefault="007730FC" w:rsidP="007730FC"/>
    <w:p w14:paraId="574BC291" w14:textId="6AE57C20" w:rsidR="007730FC" w:rsidRDefault="007730FC">
      <w:pPr>
        <w:spacing w:before="0" w:after="160" w:line="259" w:lineRule="auto"/>
        <w:jc w:val="left"/>
      </w:pPr>
      <w:r>
        <w:br w:type="page"/>
      </w:r>
    </w:p>
    <w:bookmarkStart w:id="1" w:name="_Toc128592176"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423BA9" w:rsidRDefault="00423BA9" w:rsidP="007730FC">
          <w:pPr>
            <w:pStyle w:val="Heading1"/>
            <w:numPr>
              <w:ilvl w:val="0"/>
              <w:numId w:val="0"/>
            </w:numPr>
          </w:pPr>
          <w:r>
            <w:t>Съдържание</w:t>
          </w:r>
          <w:bookmarkEnd w:id="1"/>
          <w:r>
            <w:t xml:space="preserve"> </w:t>
          </w:r>
        </w:p>
        <w:p w14:paraId="0A44EF3B" w14:textId="4934467D" w:rsidR="00153336" w:rsidRDefault="005213B2">
          <w:pPr>
            <w:pStyle w:val="TOC1"/>
            <w:tabs>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28592176" w:history="1">
            <w:r w:rsidR="00153336" w:rsidRPr="00E91C32">
              <w:rPr>
                <w:rStyle w:val="Hyperlink"/>
                <w:noProof/>
              </w:rPr>
              <w:t>Съдържание</w:t>
            </w:r>
            <w:r w:rsidR="00153336">
              <w:rPr>
                <w:noProof/>
                <w:webHidden/>
              </w:rPr>
              <w:tab/>
            </w:r>
            <w:r w:rsidR="00153336">
              <w:rPr>
                <w:noProof/>
                <w:webHidden/>
              </w:rPr>
              <w:fldChar w:fldCharType="begin"/>
            </w:r>
            <w:r w:rsidR="00153336">
              <w:rPr>
                <w:noProof/>
                <w:webHidden/>
              </w:rPr>
              <w:instrText xml:space="preserve"> PAGEREF _Toc128592176 \h </w:instrText>
            </w:r>
            <w:r w:rsidR="00153336">
              <w:rPr>
                <w:noProof/>
                <w:webHidden/>
              </w:rPr>
            </w:r>
            <w:r w:rsidR="00153336">
              <w:rPr>
                <w:noProof/>
                <w:webHidden/>
              </w:rPr>
              <w:fldChar w:fldCharType="separate"/>
            </w:r>
            <w:r w:rsidR="004F2CAD">
              <w:rPr>
                <w:noProof/>
                <w:webHidden/>
              </w:rPr>
              <w:t>2</w:t>
            </w:r>
            <w:r w:rsidR="00153336">
              <w:rPr>
                <w:noProof/>
                <w:webHidden/>
              </w:rPr>
              <w:fldChar w:fldCharType="end"/>
            </w:r>
          </w:hyperlink>
        </w:p>
        <w:p w14:paraId="119A567F" w14:textId="5032B764"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7" w:history="1">
            <w:r w:rsidR="00153336" w:rsidRPr="00E91C32">
              <w:rPr>
                <w:rStyle w:val="Hyperlink"/>
                <w:noProof/>
              </w:rPr>
              <w:t>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Въведение</w:t>
            </w:r>
            <w:r w:rsidR="00153336">
              <w:rPr>
                <w:noProof/>
                <w:webHidden/>
              </w:rPr>
              <w:tab/>
            </w:r>
            <w:r w:rsidR="00153336">
              <w:rPr>
                <w:noProof/>
                <w:webHidden/>
              </w:rPr>
              <w:fldChar w:fldCharType="begin"/>
            </w:r>
            <w:r w:rsidR="00153336">
              <w:rPr>
                <w:noProof/>
                <w:webHidden/>
              </w:rPr>
              <w:instrText xml:space="preserve"> PAGEREF _Toc128592177 \h </w:instrText>
            </w:r>
            <w:r w:rsidR="00153336">
              <w:rPr>
                <w:noProof/>
                <w:webHidden/>
              </w:rPr>
            </w:r>
            <w:r w:rsidR="00153336">
              <w:rPr>
                <w:noProof/>
                <w:webHidden/>
              </w:rPr>
              <w:fldChar w:fldCharType="separate"/>
            </w:r>
            <w:r w:rsidR="004F2CAD">
              <w:rPr>
                <w:noProof/>
                <w:webHidden/>
              </w:rPr>
              <w:t>3</w:t>
            </w:r>
            <w:r w:rsidR="00153336">
              <w:rPr>
                <w:noProof/>
                <w:webHidden/>
              </w:rPr>
              <w:fldChar w:fldCharType="end"/>
            </w:r>
          </w:hyperlink>
        </w:p>
        <w:p w14:paraId="68F4F21E" w14:textId="762052BA"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8" w:history="1">
            <w:r w:rsidR="00153336" w:rsidRPr="00E91C32">
              <w:rPr>
                <w:rStyle w:val="Hyperlink"/>
                <w:noProof/>
              </w:rPr>
              <w:t>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Цел и задачи на методическото указание</w:t>
            </w:r>
            <w:r w:rsidR="00153336">
              <w:rPr>
                <w:noProof/>
                <w:webHidden/>
              </w:rPr>
              <w:tab/>
            </w:r>
            <w:r w:rsidR="00153336">
              <w:rPr>
                <w:noProof/>
                <w:webHidden/>
              </w:rPr>
              <w:fldChar w:fldCharType="begin"/>
            </w:r>
            <w:r w:rsidR="00153336">
              <w:rPr>
                <w:noProof/>
                <w:webHidden/>
              </w:rPr>
              <w:instrText xml:space="preserve"> PAGEREF _Toc128592178 \h </w:instrText>
            </w:r>
            <w:r w:rsidR="00153336">
              <w:rPr>
                <w:noProof/>
                <w:webHidden/>
              </w:rPr>
            </w:r>
            <w:r w:rsidR="00153336">
              <w:rPr>
                <w:noProof/>
                <w:webHidden/>
              </w:rPr>
              <w:fldChar w:fldCharType="separate"/>
            </w:r>
            <w:r w:rsidR="004F2CAD">
              <w:rPr>
                <w:noProof/>
                <w:webHidden/>
              </w:rPr>
              <w:t>5</w:t>
            </w:r>
            <w:r w:rsidR="00153336">
              <w:rPr>
                <w:noProof/>
                <w:webHidden/>
              </w:rPr>
              <w:fldChar w:fldCharType="end"/>
            </w:r>
          </w:hyperlink>
        </w:p>
        <w:p w14:paraId="17F95AA4" w14:textId="1387DD70"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9" w:history="1">
            <w:r w:rsidR="00153336" w:rsidRPr="00E91C32">
              <w:rPr>
                <w:rStyle w:val="Hyperlink"/>
                <w:noProof/>
              </w:rPr>
              <w:t>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Технология за поддържане, надграждане и развитие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_Toc128592179 \h </w:instrText>
            </w:r>
            <w:r w:rsidR="00153336">
              <w:rPr>
                <w:noProof/>
                <w:webHidden/>
              </w:rPr>
            </w:r>
            <w:r w:rsidR="00153336">
              <w:rPr>
                <w:noProof/>
                <w:webHidden/>
              </w:rPr>
              <w:fldChar w:fldCharType="separate"/>
            </w:r>
            <w:r w:rsidR="004F2CAD">
              <w:rPr>
                <w:noProof/>
                <w:webHidden/>
              </w:rPr>
              <w:t>6</w:t>
            </w:r>
            <w:r w:rsidR="00153336">
              <w:rPr>
                <w:noProof/>
                <w:webHidden/>
              </w:rPr>
              <w:fldChar w:fldCharType="end"/>
            </w:r>
          </w:hyperlink>
        </w:p>
        <w:p w14:paraId="54171513" w14:textId="703F3C2F"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0" w:history="1">
            <w:r w:rsidR="00153336" w:rsidRPr="00E91C32">
              <w:rPr>
                <w:rStyle w:val="Hyperlink"/>
                <w:noProof/>
              </w:rPr>
              <w:t>3.1.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Механизъм за текущ мониторинг на нивото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_Toc128592180 \h </w:instrText>
            </w:r>
            <w:r w:rsidR="00153336">
              <w:rPr>
                <w:noProof/>
                <w:webHidden/>
              </w:rPr>
            </w:r>
            <w:r w:rsidR="00153336">
              <w:rPr>
                <w:noProof/>
                <w:webHidden/>
              </w:rPr>
              <w:fldChar w:fldCharType="separate"/>
            </w:r>
            <w:r w:rsidR="004F2CAD">
              <w:rPr>
                <w:noProof/>
                <w:webHidden/>
              </w:rPr>
              <w:t>7</w:t>
            </w:r>
            <w:r w:rsidR="00153336">
              <w:rPr>
                <w:noProof/>
                <w:webHidden/>
              </w:rPr>
              <w:fldChar w:fldCharType="end"/>
            </w:r>
          </w:hyperlink>
        </w:p>
        <w:p w14:paraId="14906F65" w14:textId="0FF50E2B"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1" w:history="1">
            <w:r w:rsidR="00153336" w:rsidRPr="00E91C32">
              <w:rPr>
                <w:rStyle w:val="Hyperlink"/>
                <w:noProof/>
              </w:rPr>
              <w:t>3.2.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Анализ</w:t>
            </w:r>
            <w:r w:rsidR="00153336" w:rsidRPr="00E91C32">
              <w:rPr>
                <w:rStyle w:val="Hyperlink"/>
                <w:noProof/>
                <w:lang w:val="en-US"/>
              </w:rPr>
              <w:t xml:space="preserve"> </w:t>
            </w:r>
            <w:r w:rsidR="00153336" w:rsidRPr="00E91C32">
              <w:rPr>
                <w:rStyle w:val="Hyperlink"/>
                <w:noProof/>
              </w:rPr>
              <w:t>на резултатите от проведения мониторинг</w:t>
            </w:r>
            <w:r w:rsidR="00153336">
              <w:rPr>
                <w:noProof/>
                <w:webHidden/>
              </w:rPr>
              <w:tab/>
            </w:r>
            <w:r w:rsidR="00153336">
              <w:rPr>
                <w:noProof/>
                <w:webHidden/>
              </w:rPr>
              <w:fldChar w:fldCharType="begin"/>
            </w:r>
            <w:r w:rsidR="00153336">
              <w:rPr>
                <w:noProof/>
                <w:webHidden/>
              </w:rPr>
              <w:instrText xml:space="preserve"> PAGEREF _Toc128592181 \h </w:instrText>
            </w:r>
            <w:r w:rsidR="00153336">
              <w:rPr>
                <w:noProof/>
                <w:webHidden/>
              </w:rPr>
            </w:r>
            <w:r w:rsidR="00153336">
              <w:rPr>
                <w:noProof/>
                <w:webHidden/>
              </w:rPr>
              <w:fldChar w:fldCharType="separate"/>
            </w:r>
            <w:r w:rsidR="004F2CAD">
              <w:rPr>
                <w:noProof/>
                <w:webHidden/>
              </w:rPr>
              <w:t>9</w:t>
            </w:r>
            <w:r w:rsidR="00153336">
              <w:rPr>
                <w:noProof/>
                <w:webHidden/>
              </w:rPr>
              <w:fldChar w:fldCharType="end"/>
            </w:r>
          </w:hyperlink>
        </w:p>
        <w:p w14:paraId="040E21FA" w14:textId="6E899AE2"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2" w:history="1">
            <w:r w:rsidR="00153336" w:rsidRPr="00E91C32">
              <w:rPr>
                <w:rStyle w:val="Hyperlink"/>
                <w:noProof/>
              </w:rPr>
              <w:t>3.3.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унифицираните профили на дигиталните умения</w:t>
            </w:r>
            <w:r w:rsidR="00153336">
              <w:rPr>
                <w:noProof/>
                <w:webHidden/>
              </w:rPr>
              <w:tab/>
            </w:r>
            <w:r w:rsidR="00153336">
              <w:rPr>
                <w:noProof/>
                <w:webHidden/>
              </w:rPr>
              <w:fldChar w:fldCharType="begin"/>
            </w:r>
            <w:r w:rsidR="00153336">
              <w:rPr>
                <w:noProof/>
                <w:webHidden/>
              </w:rPr>
              <w:instrText xml:space="preserve"> PAGEREF _Toc128592182 \h </w:instrText>
            </w:r>
            <w:r w:rsidR="00153336">
              <w:rPr>
                <w:noProof/>
                <w:webHidden/>
              </w:rPr>
            </w:r>
            <w:r w:rsidR="00153336">
              <w:rPr>
                <w:noProof/>
                <w:webHidden/>
              </w:rPr>
              <w:fldChar w:fldCharType="separate"/>
            </w:r>
            <w:r w:rsidR="004F2CAD">
              <w:rPr>
                <w:noProof/>
                <w:webHidden/>
              </w:rPr>
              <w:t>11</w:t>
            </w:r>
            <w:r w:rsidR="00153336">
              <w:rPr>
                <w:noProof/>
                <w:webHidden/>
              </w:rPr>
              <w:fldChar w:fldCharType="end"/>
            </w:r>
          </w:hyperlink>
        </w:p>
        <w:p w14:paraId="2D3A34B6" w14:textId="44DFE451"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3" w:history="1">
            <w:r w:rsidR="00153336" w:rsidRPr="00E91C32">
              <w:rPr>
                <w:rStyle w:val="Hyperlink"/>
                <w:noProof/>
              </w:rPr>
              <w:t>3.4.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програмите за неформално обучение</w:t>
            </w:r>
            <w:r w:rsidR="00153336">
              <w:rPr>
                <w:noProof/>
                <w:webHidden/>
              </w:rPr>
              <w:tab/>
            </w:r>
            <w:r w:rsidR="00153336">
              <w:rPr>
                <w:noProof/>
                <w:webHidden/>
              </w:rPr>
              <w:fldChar w:fldCharType="begin"/>
            </w:r>
            <w:r w:rsidR="00153336">
              <w:rPr>
                <w:noProof/>
                <w:webHidden/>
              </w:rPr>
              <w:instrText xml:space="preserve"> PAGEREF _Toc128592183 \h </w:instrText>
            </w:r>
            <w:r w:rsidR="00153336">
              <w:rPr>
                <w:noProof/>
                <w:webHidden/>
              </w:rPr>
            </w:r>
            <w:r w:rsidR="00153336">
              <w:rPr>
                <w:noProof/>
                <w:webHidden/>
              </w:rPr>
              <w:fldChar w:fldCharType="separate"/>
            </w:r>
            <w:r w:rsidR="004F2CAD">
              <w:rPr>
                <w:noProof/>
                <w:webHidden/>
              </w:rPr>
              <w:t>12</w:t>
            </w:r>
            <w:r w:rsidR="00153336">
              <w:rPr>
                <w:noProof/>
                <w:webHidden/>
              </w:rPr>
              <w:fldChar w:fldCharType="end"/>
            </w:r>
          </w:hyperlink>
        </w:p>
        <w:p w14:paraId="2D04E922" w14:textId="776397F4"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4" w:history="1">
            <w:r w:rsidR="00153336" w:rsidRPr="00E91C32">
              <w:rPr>
                <w:rStyle w:val="Hyperlink"/>
                <w:noProof/>
              </w:rPr>
              <w:t>3.5.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Адаптиране на секторната квалификационна рамка</w:t>
            </w:r>
            <w:r w:rsidR="00153336">
              <w:rPr>
                <w:noProof/>
                <w:webHidden/>
              </w:rPr>
              <w:tab/>
            </w:r>
            <w:r w:rsidR="00153336">
              <w:rPr>
                <w:noProof/>
                <w:webHidden/>
              </w:rPr>
              <w:fldChar w:fldCharType="begin"/>
            </w:r>
            <w:r w:rsidR="00153336">
              <w:rPr>
                <w:noProof/>
                <w:webHidden/>
              </w:rPr>
              <w:instrText xml:space="preserve"> PAGEREF _Toc128592184 \h </w:instrText>
            </w:r>
            <w:r w:rsidR="00153336">
              <w:rPr>
                <w:noProof/>
                <w:webHidden/>
              </w:rPr>
            </w:r>
            <w:r w:rsidR="00153336">
              <w:rPr>
                <w:noProof/>
                <w:webHidden/>
              </w:rPr>
              <w:fldChar w:fldCharType="separate"/>
            </w:r>
            <w:r w:rsidR="004F2CAD">
              <w:rPr>
                <w:noProof/>
                <w:webHidden/>
              </w:rPr>
              <w:t>15</w:t>
            </w:r>
            <w:r w:rsidR="00153336">
              <w:rPr>
                <w:noProof/>
                <w:webHidden/>
              </w:rPr>
              <w:fldChar w:fldCharType="end"/>
            </w:r>
          </w:hyperlink>
        </w:p>
        <w:p w14:paraId="30708DFA" w14:textId="1AA680E7"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85" w:history="1">
            <w:r w:rsidR="00153336" w:rsidRPr="00E91C32">
              <w:rPr>
                <w:rStyle w:val="Hyperlink"/>
                <w:noProof/>
              </w:rPr>
              <w:t>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Инструментариум за прогнозиране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_Toc128592185 \h </w:instrText>
            </w:r>
            <w:r w:rsidR="00153336">
              <w:rPr>
                <w:noProof/>
                <w:webHidden/>
              </w:rPr>
            </w:r>
            <w:r w:rsidR="00153336">
              <w:rPr>
                <w:noProof/>
                <w:webHidden/>
              </w:rPr>
              <w:fldChar w:fldCharType="separate"/>
            </w:r>
            <w:r w:rsidR="004F2CAD">
              <w:rPr>
                <w:noProof/>
                <w:webHidden/>
              </w:rPr>
              <w:t>15</w:t>
            </w:r>
            <w:r w:rsidR="00153336">
              <w:rPr>
                <w:noProof/>
                <w:webHidden/>
              </w:rPr>
              <w:fldChar w:fldCharType="end"/>
            </w:r>
          </w:hyperlink>
        </w:p>
        <w:p w14:paraId="3D609724" w14:textId="2C4A68F8" w:rsidR="00254433" w:rsidRDefault="00000000" w:rsidP="0079684E">
          <w:pPr>
            <w:pStyle w:val="TOC1"/>
            <w:tabs>
              <w:tab w:val="left" w:pos="480"/>
              <w:tab w:val="right" w:leader="dot" w:pos="9350"/>
            </w:tabs>
            <w:rPr>
              <w:noProof/>
            </w:rPr>
          </w:pPr>
          <w:hyperlink w:anchor="_Toc128592186" w:history="1">
            <w:r w:rsidR="00153336" w:rsidRPr="00E91C32">
              <w:rPr>
                <w:rStyle w:val="Hyperlink"/>
                <w:rFonts w:eastAsia="Calibri"/>
                <w:noProof/>
                <w:lang w:val="en-US"/>
              </w:rPr>
              <w:t>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 xml:space="preserve">Процедура за приемане и актуализиране на </w:t>
            </w:r>
            <w:r w:rsidR="00153336" w:rsidRPr="00E91C32">
              <w:rPr>
                <w:rStyle w:val="Hyperlink"/>
                <w:rFonts w:eastAsia="Calibri"/>
                <w:noProof/>
              </w:rPr>
              <w:t>Методическото указание</w:t>
            </w:r>
            <w:r w:rsidR="00153336">
              <w:rPr>
                <w:noProof/>
                <w:webHidden/>
              </w:rPr>
              <w:tab/>
            </w:r>
            <w:r w:rsidR="00153336">
              <w:rPr>
                <w:noProof/>
                <w:webHidden/>
              </w:rPr>
              <w:fldChar w:fldCharType="begin"/>
            </w:r>
            <w:r w:rsidR="00153336">
              <w:rPr>
                <w:noProof/>
                <w:webHidden/>
              </w:rPr>
              <w:instrText xml:space="preserve"> PAGEREF _Toc128592186 \h </w:instrText>
            </w:r>
            <w:r w:rsidR="00153336">
              <w:rPr>
                <w:noProof/>
                <w:webHidden/>
              </w:rPr>
            </w:r>
            <w:r w:rsidR="00153336">
              <w:rPr>
                <w:noProof/>
                <w:webHidden/>
              </w:rPr>
              <w:fldChar w:fldCharType="separate"/>
            </w:r>
            <w:r w:rsidR="004F2CAD">
              <w:rPr>
                <w:noProof/>
                <w:webHidden/>
              </w:rPr>
              <w:t>17</w:t>
            </w:r>
            <w:r w:rsidR="00153336">
              <w:rPr>
                <w:noProof/>
                <w:webHidden/>
              </w:rPr>
              <w:fldChar w:fldCharType="end"/>
            </w:r>
          </w:hyperlink>
        </w:p>
        <w:p w14:paraId="4EF48F28" w14:textId="07B1DD9C" w:rsidR="00564F1A" w:rsidRPr="00564F1A" w:rsidRDefault="00564F1A" w:rsidP="00564F1A">
          <w:pPr>
            <w:rPr>
              <w:noProof/>
            </w:rPr>
          </w:pPr>
          <w:r>
            <w:rPr>
              <w:noProof/>
            </w:rPr>
            <w:t>6. Приложения………………………………………………………………………………………………………………………..18</w:t>
          </w:r>
        </w:p>
        <w:p w14:paraId="13D246C3" w14:textId="2384C2A5" w:rsidR="005213B2" w:rsidRDefault="005213B2" w:rsidP="001E13A2">
          <w:pPr>
            <w:rPr>
              <w:noProof/>
            </w:rPr>
          </w:pPr>
          <w:r>
            <w:rPr>
              <w:noProof/>
            </w:rPr>
            <w:fldChar w:fldCharType="end"/>
          </w:r>
        </w:p>
      </w:sdtContent>
    </w:sdt>
    <w:p w14:paraId="2CB6101E" w14:textId="77777777" w:rsidR="00423BA9" w:rsidRDefault="00423BA9" w:rsidP="00423BA9"/>
    <w:bookmarkStart w:id="2" w:name="_Hlk128242790"/>
    <w:p w14:paraId="3973E1DA" w14:textId="77777777" w:rsidR="007501C1" w:rsidRPr="0083131E" w:rsidRDefault="007501C1" w:rsidP="007501C1">
      <w:pPr>
        <w:pStyle w:val="TableofFigures"/>
        <w:tabs>
          <w:tab w:val="right" w:leader="dot" w:pos="9350"/>
        </w:tabs>
        <w:rPr>
          <w:rFonts w:asciiTheme="minorHAnsi" w:eastAsiaTheme="minorEastAsia" w:hAnsiTheme="minorHAnsi" w:cstheme="minorBidi"/>
          <w:noProof/>
          <w:sz w:val="22"/>
          <w:szCs w:val="22"/>
          <w:lang w:val="en-US" w:eastAsia="en-US"/>
        </w:rPr>
      </w:pPr>
      <w:r w:rsidRPr="0083131E">
        <w:fldChar w:fldCharType="begin"/>
      </w:r>
      <w:r w:rsidRPr="0083131E">
        <w:instrText>HYPERLINK \l "_Toc130569696"</w:instrText>
      </w:r>
      <w:r w:rsidRPr="0083131E">
        <w:fldChar w:fldCharType="separate"/>
      </w:r>
      <w:r w:rsidRPr="0083131E">
        <w:rPr>
          <w:rStyle w:val="Hyperlink"/>
          <w:noProof/>
          <w:color w:val="auto"/>
          <w:u w:val="none"/>
        </w:rPr>
        <w:t>Фигура 1</w:t>
      </w:r>
      <w:r w:rsidRPr="0083131E">
        <w:rPr>
          <w:rStyle w:val="Hyperlink"/>
          <w:noProof/>
          <w:color w:val="auto"/>
          <w:u w:val="none"/>
          <w:lang w:val="en-US"/>
        </w:rPr>
        <w:t>.</w:t>
      </w:r>
      <w:r w:rsidRPr="0083131E">
        <w:rPr>
          <w:rStyle w:val="Hyperlink"/>
          <w:rFonts w:eastAsia="Calibri" w:cs="Times New Roman"/>
          <w:bCs/>
          <w:noProof/>
          <w:color w:val="auto"/>
          <w:u w:val="none"/>
          <w:lang w:eastAsia="en-US"/>
        </w:rPr>
        <w:t xml:space="preserve"> Пример за АНКЕТНА КАРТА </w:t>
      </w:r>
      <w:r w:rsidRPr="0083131E">
        <w:rPr>
          <w:rStyle w:val="Hyperlink"/>
          <w:rFonts w:eastAsia="Calibri" w:cs="Times New Roman"/>
          <w:noProof/>
          <w:color w:val="auto"/>
          <w:u w:val="none"/>
          <w:lang w:eastAsia="en-US"/>
        </w:rPr>
        <w:t>за изследване/мониторинг/анализ на специфични дигитални умения/компетентности</w:t>
      </w:r>
      <w:r w:rsidRPr="0083131E">
        <w:rPr>
          <w:noProof/>
          <w:webHidden/>
        </w:rPr>
        <w:tab/>
      </w:r>
      <w:r>
        <w:rPr>
          <w:noProof/>
          <w:webHidden/>
        </w:rPr>
        <w:t>9</w:t>
      </w:r>
      <w:r w:rsidRPr="0083131E">
        <w:rPr>
          <w:noProof/>
        </w:rPr>
        <w:fldChar w:fldCharType="end"/>
      </w:r>
    </w:p>
    <w:p w14:paraId="2DAC4854" w14:textId="3127C39D" w:rsidR="007501C1" w:rsidRPr="0083131E" w:rsidRDefault="00000000" w:rsidP="007501C1">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7" w:history="1">
        <w:r w:rsidR="007501C1" w:rsidRPr="0083131E">
          <w:rPr>
            <w:rStyle w:val="Hyperlink"/>
            <w:noProof/>
            <w:color w:val="auto"/>
            <w:u w:val="none"/>
          </w:rPr>
          <w:t>Фигура 2</w:t>
        </w:r>
        <w:r w:rsidR="007501C1" w:rsidRPr="0083131E">
          <w:rPr>
            <w:rStyle w:val="Hyperlink"/>
            <w:noProof/>
            <w:color w:val="auto"/>
            <w:u w:val="none"/>
            <w:lang w:val="en-US"/>
          </w:rPr>
          <w:t xml:space="preserve">. </w:t>
        </w:r>
        <w:r w:rsidR="007501C1" w:rsidRPr="0083131E">
          <w:rPr>
            <w:rStyle w:val="Hyperlink"/>
            <w:rFonts w:eastAsia="Calibri" w:cstheme="minorHAnsi"/>
            <w:bCs/>
            <w:noProof/>
            <w:color w:val="auto"/>
            <w:u w:val="none"/>
          </w:rPr>
          <w:t>Карта</w:t>
        </w:r>
        <w:r w:rsidR="007501C1" w:rsidRPr="0083131E">
          <w:rPr>
            <w:rStyle w:val="Hyperlink"/>
            <w:rFonts w:eastAsia="Calibri" w:cstheme="minorHAnsi"/>
            <w:noProof/>
            <w:color w:val="auto"/>
            <w:u w:val="none"/>
          </w:rPr>
          <w:t xml:space="preserve"> за оценка на специфичните дигитални компетентности</w:t>
        </w:r>
        <w:r w:rsidR="007501C1" w:rsidRPr="0083131E">
          <w:rPr>
            <w:noProof/>
            <w:webHidden/>
          </w:rPr>
          <w:tab/>
        </w:r>
        <w:r w:rsidR="007501C1" w:rsidRPr="0083131E">
          <w:rPr>
            <w:noProof/>
            <w:webHidden/>
          </w:rPr>
          <w:fldChar w:fldCharType="begin"/>
        </w:r>
        <w:r w:rsidR="007501C1" w:rsidRPr="0083131E">
          <w:rPr>
            <w:noProof/>
            <w:webHidden/>
          </w:rPr>
          <w:instrText xml:space="preserve"> PAGEREF _Toc130569697 \h </w:instrText>
        </w:r>
        <w:r w:rsidR="007501C1" w:rsidRPr="0083131E">
          <w:rPr>
            <w:noProof/>
            <w:webHidden/>
          </w:rPr>
        </w:r>
        <w:r w:rsidR="007501C1" w:rsidRPr="0083131E">
          <w:rPr>
            <w:noProof/>
            <w:webHidden/>
          </w:rPr>
          <w:fldChar w:fldCharType="separate"/>
        </w:r>
        <w:r w:rsidR="007501C1" w:rsidRPr="0083131E">
          <w:rPr>
            <w:noProof/>
            <w:webHidden/>
          </w:rPr>
          <w:t>1</w:t>
        </w:r>
        <w:r w:rsidR="007501C1" w:rsidRPr="0083131E">
          <w:rPr>
            <w:noProof/>
            <w:webHidden/>
          </w:rPr>
          <w:fldChar w:fldCharType="end"/>
        </w:r>
      </w:hyperlink>
      <w:r w:rsidR="00D42299">
        <w:rPr>
          <w:noProof/>
        </w:rPr>
        <w:t>0</w:t>
      </w:r>
    </w:p>
    <w:p w14:paraId="455F9A14" w14:textId="26177EBE" w:rsidR="007501C1" w:rsidRPr="0083131E" w:rsidRDefault="00000000" w:rsidP="007501C1">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8" w:history="1">
        <w:r w:rsidR="007501C1" w:rsidRPr="0083131E">
          <w:rPr>
            <w:rStyle w:val="Hyperlink"/>
            <w:noProof/>
            <w:color w:val="auto"/>
            <w:u w:val="none"/>
          </w:rPr>
          <w:t xml:space="preserve">Фигура 3. </w:t>
        </w:r>
        <w:r w:rsidR="007501C1" w:rsidRPr="0083131E">
          <w:rPr>
            <w:rStyle w:val="Hyperlink"/>
            <w:rFonts w:eastAsia="Calibri" w:cs="Times New Roman"/>
            <w:bCs/>
            <w:noProof/>
            <w:color w:val="auto"/>
            <w:u w:val="none"/>
            <w:lang w:eastAsia="en-US"/>
          </w:rPr>
          <w:t>Пример за учебно съдържание</w:t>
        </w:r>
        <w:r w:rsidR="007501C1" w:rsidRPr="0083131E">
          <w:rPr>
            <w:noProof/>
            <w:webHidden/>
          </w:rPr>
          <w:tab/>
        </w:r>
        <w:r w:rsidR="007501C1" w:rsidRPr="0083131E">
          <w:rPr>
            <w:noProof/>
            <w:webHidden/>
          </w:rPr>
          <w:fldChar w:fldCharType="begin"/>
        </w:r>
        <w:r w:rsidR="007501C1" w:rsidRPr="0083131E">
          <w:rPr>
            <w:noProof/>
            <w:webHidden/>
          </w:rPr>
          <w:instrText xml:space="preserve"> PAGEREF _Toc130569698 \h </w:instrText>
        </w:r>
        <w:r w:rsidR="007501C1" w:rsidRPr="0083131E">
          <w:rPr>
            <w:noProof/>
            <w:webHidden/>
          </w:rPr>
        </w:r>
        <w:r w:rsidR="007501C1" w:rsidRPr="0083131E">
          <w:rPr>
            <w:noProof/>
            <w:webHidden/>
          </w:rPr>
          <w:fldChar w:fldCharType="separate"/>
        </w:r>
        <w:r w:rsidR="007501C1" w:rsidRPr="0083131E">
          <w:rPr>
            <w:noProof/>
            <w:webHidden/>
          </w:rPr>
          <w:t>1</w:t>
        </w:r>
        <w:r w:rsidR="007501C1" w:rsidRPr="0083131E">
          <w:rPr>
            <w:noProof/>
            <w:webHidden/>
          </w:rPr>
          <w:fldChar w:fldCharType="end"/>
        </w:r>
      </w:hyperlink>
      <w:r w:rsidR="00E42E45">
        <w:rPr>
          <w:noProof/>
        </w:rPr>
        <w:t>3</w:t>
      </w:r>
    </w:p>
    <w:p w14:paraId="4C7836D1" w14:textId="77777777" w:rsidR="007730FC" w:rsidRDefault="007730FC">
      <w:pPr>
        <w:spacing w:before="0" w:after="160" w:line="259" w:lineRule="auto"/>
        <w:jc w:val="left"/>
        <w:rPr>
          <w:rFonts w:asciiTheme="majorHAnsi" w:eastAsiaTheme="majorEastAsia" w:hAnsiTheme="majorHAnsi" w:cstheme="majorBidi"/>
          <w:noProof/>
          <w:color w:val="2E74B5" w:themeColor="accent1" w:themeShade="BF"/>
          <w:sz w:val="32"/>
          <w:szCs w:val="32"/>
        </w:rPr>
      </w:pPr>
      <w:r>
        <w:br w:type="page"/>
      </w:r>
    </w:p>
    <w:p w14:paraId="6C624911" w14:textId="06B442ED" w:rsidR="00423BA9" w:rsidRPr="007730FC" w:rsidRDefault="00423BA9" w:rsidP="007730FC">
      <w:pPr>
        <w:pStyle w:val="Heading1"/>
      </w:pPr>
      <w:bookmarkStart w:id="3" w:name="_Toc128592177"/>
      <w:r w:rsidRPr="007730FC">
        <w:lastRenderedPageBreak/>
        <w:t>Въведение</w:t>
      </w:r>
      <w:bookmarkEnd w:id="3"/>
      <w:r w:rsidRPr="007730FC">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4"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4"/>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1A1C84E3" w:rsidR="002A38C6" w:rsidRPr="009025B8" w:rsidRDefault="002A38C6" w:rsidP="00254433">
      <w:pPr>
        <w:ind w:right="426"/>
      </w:pPr>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9025B8">
        <w:rPr>
          <w:color w:val="FF0000"/>
        </w:rPr>
        <w:t xml:space="preserve"> </w:t>
      </w:r>
      <w:r w:rsidR="00254433" w:rsidRPr="00254433">
        <w:rPr>
          <w:b/>
        </w:rPr>
        <w:t>M74.1 Други професионални дейности /Специализирани дейности в областта на</w:t>
      </w:r>
      <w:r w:rsidR="00254433">
        <w:rPr>
          <w:b/>
        </w:rPr>
        <w:t xml:space="preserve"> </w:t>
      </w:r>
      <w:r w:rsidR="00254433" w:rsidRPr="00254433">
        <w:rPr>
          <w:b/>
        </w:rPr>
        <w:t>дизайна/</w:t>
      </w:r>
      <w:r w:rsidR="00254433">
        <w:rPr>
          <w:b/>
        </w:rPr>
        <w:t xml:space="preserve">, </w:t>
      </w:r>
      <w:r w:rsidRPr="009025B8">
        <w:t>която попада в обхвата на проектното предложение на БТПП.</w:t>
      </w:r>
    </w:p>
    <w:p w14:paraId="560AB449" w14:textId="516B21A6" w:rsidR="002A38C6" w:rsidRPr="00A70C2B" w:rsidRDefault="002A38C6" w:rsidP="002A38C6">
      <w:pPr>
        <w:spacing w:after="120"/>
      </w:pPr>
      <w:r w:rsidRPr="00271090">
        <w:t xml:space="preserve">Технологията за </w:t>
      </w:r>
      <w:r w:rsidRPr="00271090">
        <w:rPr>
          <w:bCs/>
        </w:rPr>
        <w:t xml:space="preserve">поддържане, надграждане и развитие на  специфичните дигитални умения на </w:t>
      </w:r>
      <w:r w:rsidRPr="00254433">
        <w:rPr>
          <w:bCs/>
        </w:rPr>
        <w:t xml:space="preserve">работещите </w:t>
      </w:r>
      <w:r w:rsidRPr="00254433">
        <w:t xml:space="preserve">в сферата на </w:t>
      </w:r>
      <w:r w:rsidR="00254433" w:rsidRPr="00254433">
        <w:t>специализираните дейности в областта на дизайна</w:t>
      </w:r>
      <w:r w:rsidRPr="00254433">
        <w:rPr>
          <w:bCs/>
        </w:rPr>
        <w:t xml:space="preserve"> се основава </w:t>
      </w:r>
      <w:r w:rsidRPr="00271090">
        <w:rPr>
          <w:bCs/>
        </w:rPr>
        <w:t xml:space="preserve">на предварителен </w:t>
      </w:r>
      <w:r w:rsidRPr="00271090">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Pr="00271090">
        <w:t xml:space="preserve">за </w:t>
      </w:r>
      <w:r w:rsidRPr="009025B8">
        <w:t xml:space="preserve">икономическата </w:t>
      </w:r>
      <w:r w:rsidRPr="00271090">
        <w:t>дейност Дейност 1 от проекта</w:t>
      </w:r>
      <w:r w:rsidR="00CF5BF7">
        <w:t xml:space="preserve"> </w:t>
      </w:r>
      <w:r w:rsidR="00BA060B" w:rsidRPr="00A70C2B">
        <w:t>(Приложение 1</w:t>
      </w:r>
      <w:r w:rsidR="00FE0EE8" w:rsidRPr="00A70C2B">
        <w:t>).</w:t>
      </w:r>
    </w:p>
    <w:p w14:paraId="1C0C9FB0" w14:textId="5D149135" w:rsidR="002A38C6" w:rsidRPr="006D185E" w:rsidRDefault="00E9623D" w:rsidP="002A38C6">
      <w:pPr>
        <w:spacing w:after="120"/>
      </w:pPr>
      <w:r w:rsidRPr="006D185E">
        <w:t>Анализът показва, че п</w:t>
      </w:r>
      <w:r w:rsidR="002A38C6" w:rsidRPr="006D185E">
        <w:t>о отношение на</w:t>
      </w:r>
      <w:r w:rsidR="00A70D7B" w:rsidRPr="006D185E">
        <w:t xml:space="preserve"> </w:t>
      </w:r>
      <w:r w:rsidR="002A38C6" w:rsidRPr="006D185E">
        <w:t>дигитални</w:t>
      </w:r>
      <w:r w:rsidR="00A70D7B" w:rsidRPr="006D185E">
        <w:t>те</w:t>
      </w:r>
      <w:r w:rsidR="002A38C6" w:rsidRPr="006D185E">
        <w:t xml:space="preserve"> </w:t>
      </w:r>
      <w:r w:rsidR="00A70D7B" w:rsidRPr="006D185E">
        <w:t xml:space="preserve">умения с помощта, на които работещите изпълняват </w:t>
      </w:r>
      <w:r w:rsidR="002A38C6" w:rsidRPr="006D185E">
        <w:t xml:space="preserve"> трудовите </w:t>
      </w:r>
      <w:r w:rsidR="00A70D7B" w:rsidRPr="006D185E">
        <w:t xml:space="preserve">си </w:t>
      </w:r>
      <w:r w:rsidR="002A38C6" w:rsidRPr="006D185E">
        <w:t xml:space="preserve">задължения и </w:t>
      </w:r>
      <w:r w:rsidR="00A70D7B" w:rsidRPr="006D185E">
        <w:t xml:space="preserve">които </w:t>
      </w:r>
      <w:r w:rsidR="002A38C6" w:rsidRPr="006D185E">
        <w:t xml:space="preserve">са актуални към момента в </w:t>
      </w:r>
      <w:r w:rsidR="002A38C6" w:rsidRPr="006D185E">
        <w:lastRenderedPageBreak/>
        <w:t xml:space="preserve">икономическа дейност/сектор </w:t>
      </w:r>
      <w:r w:rsidR="00A70D7B" w:rsidRPr="006D185E">
        <w:rPr>
          <w:b/>
        </w:rPr>
        <w:t>M74.1 Други професионални дейности /Специализирани дейности в областта на дизайна/</w:t>
      </w:r>
      <w:r w:rsidR="00A70D7B" w:rsidRPr="006D185E">
        <w:t xml:space="preserve">  </w:t>
      </w:r>
      <w:r w:rsidR="002A38C6" w:rsidRPr="006D185E">
        <w:t>на преден план излизат следните задачи:</w:t>
      </w:r>
    </w:p>
    <w:p w14:paraId="21CFD724" w14:textId="77777777" w:rsidR="00A70D7B" w:rsidRPr="006D185E" w:rsidRDefault="00A70D7B" w:rsidP="00A70D7B">
      <w:pPr>
        <w:pStyle w:val="ListParagraph"/>
        <w:numPr>
          <w:ilvl w:val="0"/>
          <w:numId w:val="46"/>
        </w:numPr>
        <w:spacing w:after="120"/>
      </w:pPr>
      <w:r w:rsidRPr="006D185E">
        <w:t xml:space="preserve">определяне целите и изискванията на дизайна чрез кратка консултация с клиенти и заинтересовани страни; </w:t>
      </w:r>
    </w:p>
    <w:p w14:paraId="069745AF" w14:textId="325B5AED" w:rsidR="00A70D7B" w:rsidRPr="006D185E" w:rsidRDefault="00A70D7B" w:rsidP="00A70D7B">
      <w:pPr>
        <w:pStyle w:val="ListParagraph"/>
        <w:numPr>
          <w:ilvl w:val="0"/>
          <w:numId w:val="46"/>
        </w:numPr>
        <w:spacing w:after="120"/>
      </w:pPr>
      <w:r w:rsidRPr="006D185E">
        <w:t xml:space="preserve">формулиране на дизайнерски концепции за облекло, текстилни изделия, промишлени, търговски и потребителски продукти и бижутерия; </w:t>
      </w:r>
    </w:p>
    <w:p w14:paraId="67D5945B" w14:textId="77777777" w:rsidR="00A70D7B" w:rsidRPr="006D185E" w:rsidRDefault="00A70D7B" w:rsidP="00A70D7B">
      <w:pPr>
        <w:pStyle w:val="ListParagraph"/>
        <w:numPr>
          <w:ilvl w:val="0"/>
          <w:numId w:val="46"/>
        </w:numPr>
        <w:spacing w:after="120"/>
      </w:pPr>
      <w:r w:rsidRPr="006D185E">
        <w:t xml:space="preserve">хармонизиране на естетическите аспекти съобразно техническите, функционалните, екологичните и производствените изисквания; </w:t>
      </w:r>
    </w:p>
    <w:p w14:paraId="5D623138" w14:textId="77777777" w:rsidR="00A70D7B" w:rsidRPr="006D185E" w:rsidRDefault="00A70D7B" w:rsidP="00A70D7B">
      <w:pPr>
        <w:pStyle w:val="ListParagraph"/>
        <w:numPr>
          <w:ilvl w:val="0"/>
          <w:numId w:val="46"/>
        </w:numPr>
        <w:spacing w:after="120"/>
      </w:pPr>
      <w:r w:rsidRPr="006D185E">
        <w:t xml:space="preserve">разработване на дизайнерски концепции и друга информация като изготвят планове, карти, схеми, образци и модели; </w:t>
      </w:r>
    </w:p>
    <w:p w14:paraId="2724040F" w14:textId="77777777" w:rsidR="00A70D7B" w:rsidRPr="006D185E" w:rsidRDefault="00A70D7B" w:rsidP="00A70D7B">
      <w:pPr>
        <w:pStyle w:val="ListParagraph"/>
        <w:numPr>
          <w:ilvl w:val="0"/>
          <w:numId w:val="46"/>
        </w:numPr>
        <w:spacing w:after="120"/>
      </w:pPr>
      <w:r w:rsidRPr="006D185E">
        <w:t xml:space="preserve">представяне на дизайнерски решения на клиенти, управителни органи и на персонал, зает с производство и продажби; </w:t>
      </w:r>
    </w:p>
    <w:p w14:paraId="4CDA7153" w14:textId="77777777" w:rsidR="00A70D7B" w:rsidRPr="006D185E" w:rsidRDefault="00A70D7B" w:rsidP="00A70D7B">
      <w:pPr>
        <w:pStyle w:val="ListParagraph"/>
        <w:numPr>
          <w:ilvl w:val="0"/>
          <w:numId w:val="46"/>
        </w:numPr>
        <w:spacing w:after="120"/>
      </w:pPr>
      <w:r w:rsidRPr="006D185E">
        <w:t xml:space="preserve">избиране, специфициране и препоръчване на функционални и естетични материали, производствени методи и довършителни производствени операции; </w:t>
      </w:r>
    </w:p>
    <w:p w14:paraId="3F02E267" w14:textId="77777777" w:rsidR="00A70D7B" w:rsidRPr="006D185E" w:rsidRDefault="00A70D7B" w:rsidP="00A70D7B">
      <w:pPr>
        <w:pStyle w:val="ListParagraph"/>
        <w:numPr>
          <w:ilvl w:val="0"/>
          <w:numId w:val="46"/>
        </w:numPr>
        <w:spacing w:after="120"/>
      </w:pPr>
      <w:r w:rsidRPr="006D185E">
        <w:t xml:space="preserve">подробно описание и документирне на избрания промишлен дизайн; </w:t>
      </w:r>
    </w:p>
    <w:p w14:paraId="62CDA33F" w14:textId="77777777" w:rsidR="00A70D7B" w:rsidRPr="006D185E" w:rsidRDefault="00A70D7B" w:rsidP="00A70D7B">
      <w:pPr>
        <w:pStyle w:val="ListParagraph"/>
        <w:numPr>
          <w:ilvl w:val="0"/>
          <w:numId w:val="46"/>
        </w:numPr>
        <w:spacing w:after="120"/>
      </w:pPr>
      <w:r w:rsidRPr="006D185E">
        <w:t xml:space="preserve">подготвяне и пускане в експлоатация на прототипи и мостри; </w:t>
      </w:r>
    </w:p>
    <w:p w14:paraId="525BEEE0" w14:textId="19BC01A9" w:rsidR="00A70D7B" w:rsidRPr="006D185E" w:rsidRDefault="00A70D7B" w:rsidP="00A70D7B">
      <w:pPr>
        <w:pStyle w:val="ListParagraph"/>
        <w:numPr>
          <w:ilvl w:val="0"/>
          <w:numId w:val="46"/>
        </w:numPr>
        <w:spacing w:after="120"/>
      </w:pPr>
      <w:r w:rsidRPr="006D185E">
        <w:t>контролиране и подготовката на мостри, програми, средства и производствени процеси.</w:t>
      </w:r>
    </w:p>
    <w:p w14:paraId="220E02F0" w14:textId="65786887" w:rsidR="00E9623D" w:rsidRDefault="00E9623D" w:rsidP="002A38C6">
      <w:pPr>
        <w:spacing w:after="120"/>
      </w:pPr>
      <w:r>
        <w:t xml:space="preserve">От направените проучвания и анализ е видно, че дигиталните задачи, свързани с </w:t>
      </w:r>
      <w:r w:rsidRPr="00E9623D">
        <w:rPr>
          <w:b/>
          <w:bCs/>
        </w:rPr>
        <w:t>информация и данни</w:t>
      </w:r>
      <w:r>
        <w:t>, които прилагат на работното си място 96% от анкетираните дизайнери отнасят към формулирането на нуждите от информация, търсене на данни, информация и съдържание в дигитална среда, достъп и навигиране между тях, а също така съдържание анализиране, сравняване и критично оценяване на достоверността и надеждността на източниците на данни, информация и дигитално съдържание. 80% смятат, че това са задачите по организиране, извличане, съхранение и обработка на данни, информация и съдържание в дигитална среда.</w:t>
      </w:r>
      <w:r w:rsidR="00523580" w:rsidRPr="00523580">
        <w:t xml:space="preserve"> </w:t>
      </w:r>
      <w:r w:rsidR="00523580">
        <w:t>100% от респондентите предвиждат, че след 5 години няма да могат да се справят с професионалните си задължения, ако не се научат да прилагат цифровите технологии за сърфиране, търсене и филтриране на данни, информация и друго дигитално съдържание.</w:t>
      </w:r>
    </w:p>
    <w:p w14:paraId="574EE25A" w14:textId="2C0C81DB" w:rsidR="00523580" w:rsidRDefault="00523580" w:rsidP="002A38C6">
      <w:pPr>
        <w:spacing w:after="120"/>
        <w:rPr>
          <w:i/>
          <w:iCs/>
        </w:rPr>
      </w:pPr>
      <w:r>
        <w:t xml:space="preserve">По отношение приложимостта на дигиталните задачи, свързани с </w:t>
      </w:r>
      <w:r w:rsidRPr="00523580">
        <w:rPr>
          <w:b/>
          <w:bCs/>
        </w:rPr>
        <w:t>комуникация и сътрудничество</w:t>
      </w:r>
      <w:r>
        <w:t xml:space="preserve"> на работното място на дизайнера, анализът показва, че:</w:t>
      </w:r>
      <w:r w:rsidRPr="00523580">
        <w:t xml:space="preserve"> </w:t>
      </w:r>
      <w:r>
        <w:t>споделянето на данни, информация и дигитално съдържание чрез подходящи дигитални технологии, както и взаимодействието чрез различни дигитални технологии и разбирането на подходящите дигитални средства за комуникация за даден контекст макар и към настоящия етап да е от 92% до 96% то през следващите 5 години ще достигне 100% приложимост.</w:t>
      </w:r>
    </w:p>
    <w:p w14:paraId="476720FB" w14:textId="211F438D" w:rsidR="00E9623D" w:rsidRPr="006A3AF5" w:rsidRDefault="00B04725" w:rsidP="006A3AF5">
      <w:pPr>
        <w:spacing w:after="120"/>
      </w:pPr>
      <w:r>
        <w:lastRenderedPageBreak/>
        <w:t xml:space="preserve">В анализа, свързан с приложимостта на дигиталните умения </w:t>
      </w:r>
      <w:r w:rsidR="008378FC">
        <w:t xml:space="preserve">за </w:t>
      </w:r>
      <w:r w:rsidRPr="00B04725">
        <w:rPr>
          <w:b/>
          <w:bCs/>
        </w:rPr>
        <w:t>решаването на проблеми</w:t>
      </w:r>
      <w:r>
        <w:t xml:space="preserve"> в областта на дизайна </w:t>
      </w:r>
      <w:r w:rsidR="008378FC" w:rsidRPr="008378FC">
        <w:t xml:space="preserve">от съществено значение </w:t>
      </w:r>
      <w:r w:rsidR="008378FC">
        <w:t>е използване на дигитални инструменти и технологии за създаване на знания и иновативни процеси и продукти</w:t>
      </w:r>
      <w:r w:rsidR="006A3AF5">
        <w:t xml:space="preserve"> е отчетено, че макар и приложимостта към момента на изследването да е 96% то приложимостта след 5 години ще достигне до 100%.  Отчита се увеличаване приложимостта и на идентифицирането на нуждите и технологични решения от 92% на 96%, както и на идентифицирането на пропуски в дигиталната компетентност от 92% на 100%.</w:t>
      </w:r>
    </w:p>
    <w:p w14:paraId="5B79F021" w14:textId="17953D26" w:rsidR="002A38C6" w:rsidRPr="006D185E" w:rsidRDefault="002A38C6" w:rsidP="002A38C6">
      <w:pPr>
        <w:spacing w:after="120"/>
      </w:pPr>
      <w:r w:rsidRPr="006D185E">
        <w:t xml:space="preserve">Специфичните дигитални умения в сектора на </w:t>
      </w:r>
      <w:r w:rsidR="00A70D7B" w:rsidRPr="006D185E">
        <w:t>дизайна</w:t>
      </w:r>
      <w:r w:rsidR="00E9623D" w:rsidRPr="006D185E">
        <w:t xml:space="preserve">, свързани с изпълнение на </w:t>
      </w:r>
      <w:r w:rsidR="00512F47">
        <w:t>преките трудови задачи пр</w:t>
      </w:r>
      <w:r w:rsidRPr="006D185E">
        <w:t>одължават да повишават своята актуалност и ще доминират и през следващите 5 години, което предопределя потребността от тяхното развитие в сектора.</w:t>
      </w:r>
      <w:r w:rsidR="005A3438">
        <w:t xml:space="preserve"> </w:t>
      </w:r>
    </w:p>
    <w:p w14:paraId="6FFE13A7" w14:textId="7AE294F2" w:rsidR="002A38C6" w:rsidRPr="00271090" w:rsidRDefault="002A38C6" w:rsidP="002A38C6">
      <w:r w:rsidRPr="00271090">
        <w:t>Методическото  указание е предназначено за работните екипи  или техните приемници, които</w:t>
      </w:r>
      <w:r w:rsidR="00FE0EE8">
        <w:t>,</w:t>
      </w:r>
      <w:r w:rsidRPr="00271090">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2D33A9" w:rsidRDefault="002A38C6" w:rsidP="002A38C6">
      <w:r w:rsidRPr="002D33A9">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2D33A9">
        <w:t xml:space="preserve"> </w:t>
      </w:r>
      <w:r w:rsidR="00632C84">
        <w:t xml:space="preserve">– </w:t>
      </w:r>
      <w:r w:rsidR="00FA51AD" w:rsidRPr="002D33A9">
        <w:t>държавни институции, браншови организации, работодатели и др.</w:t>
      </w:r>
    </w:p>
    <w:p w14:paraId="1B7B2FEC" w14:textId="78D1949E" w:rsidR="002A38C6" w:rsidRPr="00010C6C" w:rsidRDefault="002A38C6" w:rsidP="00010C6C">
      <w:pPr>
        <w:ind w:right="426"/>
        <w:rPr>
          <w:b/>
        </w:rPr>
      </w:pPr>
      <w:r>
        <w:t>Н</w:t>
      </w:r>
      <w:r w:rsidRPr="00271090">
        <w:t>астоящото методическо указание е предназначено за:</w:t>
      </w:r>
      <w:r w:rsidR="00CF5BF7">
        <w:rPr>
          <w:lang w:val="en-US"/>
        </w:rPr>
        <w:t xml:space="preserve"> </w:t>
      </w:r>
      <w:r w:rsidR="00CF5BF7">
        <w:t>и</w:t>
      </w:r>
      <w:r w:rsidRPr="00271090">
        <w:t xml:space="preserve">кономическа дейност/ сектор </w:t>
      </w:r>
      <w:bookmarkStart w:id="5" w:name="_Hlk128418745"/>
      <w:r w:rsidR="00010C6C" w:rsidRPr="00254433">
        <w:rPr>
          <w:b/>
        </w:rPr>
        <w:t>M74.1 Други професионални дейности /Специализирани дейности в областта на</w:t>
      </w:r>
      <w:r w:rsidR="00010C6C">
        <w:rPr>
          <w:b/>
        </w:rPr>
        <w:t xml:space="preserve"> </w:t>
      </w:r>
      <w:r w:rsidR="00010C6C" w:rsidRPr="00254433">
        <w:rPr>
          <w:b/>
        </w:rPr>
        <w:t>дизайна/</w:t>
      </w:r>
      <w:r w:rsidRPr="00271090">
        <w:t xml:space="preserve"> </w:t>
      </w:r>
      <w:r w:rsidR="00927CD4">
        <w:t xml:space="preserve"> </w:t>
      </w:r>
      <w:bookmarkEnd w:id="5"/>
      <w:r w:rsidR="00927CD4">
        <w:t xml:space="preserve">и </w:t>
      </w:r>
      <w:r w:rsidR="00927CD4" w:rsidRPr="002D33A9">
        <w:t xml:space="preserve">се основава на изведените </w:t>
      </w:r>
      <w:r w:rsidRPr="002D33A9">
        <w:t>ключови длъжности:</w:t>
      </w:r>
    </w:p>
    <w:tbl>
      <w:tblPr>
        <w:tblStyle w:val="TableGrid"/>
        <w:tblW w:w="5081" w:type="pct"/>
        <w:tblLook w:val="04A0" w:firstRow="1" w:lastRow="0" w:firstColumn="1" w:lastColumn="0" w:noHBand="0" w:noVBand="1"/>
      </w:tblPr>
      <w:tblGrid>
        <w:gridCol w:w="9501"/>
      </w:tblGrid>
      <w:tr w:rsidR="002A38C6" w:rsidRPr="00271090" w14:paraId="0678A8C5" w14:textId="77777777" w:rsidTr="009025B8">
        <w:trPr>
          <w:trHeight w:val="1308"/>
        </w:trPr>
        <w:tc>
          <w:tcPr>
            <w:tcW w:w="5000" w:type="pct"/>
            <w:shd w:val="clear" w:color="auto" w:fill="FFF2CC" w:themeFill="accent4" w:themeFillTint="33"/>
          </w:tcPr>
          <w:p w14:paraId="11526807" w14:textId="77777777" w:rsidR="00010C6C" w:rsidRPr="00010C6C" w:rsidRDefault="00010C6C" w:rsidP="00010C6C">
            <w:pPr>
              <w:spacing w:before="60" w:after="60" w:line="240" w:lineRule="auto"/>
              <w:rPr>
                <w:rFonts w:asciiTheme="minorHAnsi" w:hAnsiTheme="minorHAnsi" w:cstheme="minorHAnsi"/>
                <w:b/>
                <w:bCs/>
              </w:rPr>
            </w:pPr>
            <w:r w:rsidRPr="00010C6C">
              <w:rPr>
                <w:rFonts w:asciiTheme="minorHAnsi" w:hAnsiTheme="minorHAnsi" w:cstheme="minorHAnsi"/>
                <w:b/>
                <w:bCs/>
              </w:rPr>
              <w:t>34323005 Интериорен дизайнер</w:t>
            </w:r>
          </w:p>
          <w:p w14:paraId="216D8B51" w14:textId="77777777" w:rsidR="00010C6C" w:rsidRPr="00010C6C" w:rsidRDefault="00010C6C" w:rsidP="00010C6C">
            <w:pPr>
              <w:spacing w:before="60" w:after="60" w:line="240" w:lineRule="auto"/>
              <w:rPr>
                <w:rFonts w:asciiTheme="minorHAnsi" w:hAnsiTheme="minorHAnsi" w:cstheme="minorHAnsi"/>
                <w:b/>
                <w:bCs/>
              </w:rPr>
            </w:pPr>
            <w:r w:rsidRPr="00010C6C">
              <w:rPr>
                <w:rFonts w:asciiTheme="minorHAnsi" w:hAnsiTheme="minorHAnsi" w:cstheme="minorHAnsi"/>
                <w:b/>
                <w:bCs/>
              </w:rPr>
              <w:t>21636005 Промишлен дизайнер</w:t>
            </w:r>
          </w:p>
          <w:p w14:paraId="4EB164E6" w14:textId="028673CD" w:rsidR="002A38C6" w:rsidRPr="00271090" w:rsidRDefault="00010C6C" w:rsidP="00010C6C">
            <w:pPr>
              <w:spacing w:before="60" w:after="60" w:line="240" w:lineRule="auto"/>
              <w:rPr>
                <w:rFonts w:asciiTheme="minorHAnsi" w:hAnsiTheme="minorHAnsi"/>
                <w:b/>
                <w:bCs/>
              </w:rPr>
            </w:pPr>
            <w:r w:rsidRPr="00010C6C">
              <w:rPr>
                <w:rFonts w:asciiTheme="minorHAnsi" w:hAnsiTheme="minorHAnsi" w:cstheme="minorHAnsi"/>
                <w:b/>
                <w:bCs/>
              </w:rPr>
              <w:t>21636004 Дизайнер бижута</w:t>
            </w:r>
          </w:p>
        </w:tc>
      </w:tr>
    </w:tbl>
    <w:p w14:paraId="618AAC09" w14:textId="5A01B8A4" w:rsidR="00423BA9" w:rsidRPr="007730FC" w:rsidRDefault="00423BA9" w:rsidP="007730FC">
      <w:pPr>
        <w:pStyle w:val="Heading1"/>
      </w:pPr>
      <w:bookmarkStart w:id="6" w:name="_Toc128592178"/>
      <w:r w:rsidRPr="007730FC">
        <w:t>Цел и задачи на методическото указание</w:t>
      </w:r>
      <w:bookmarkEnd w:id="6"/>
    </w:p>
    <w:p w14:paraId="1FF6D2C7" w14:textId="44426156" w:rsidR="00423BA9" w:rsidRPr="00CF5BF7" w:rsidRDefault="00423BA9" w:rsidP="00010C6C">
      <w:pPr>
        <w:shd w:val="clear" w:color="auto" w:fill="FFFFFF"/>
        <w:ind w:left="60"/>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 xml:space="preserve">чрез придобиване, надграждане и развитие на специфични дигитални умения, необходими за упражняването на конкретната им </w:t>
      </w:r>
      <w:r w:rsidRPr="00271090">
        <w:lastRenderedPageBreak/>
        <w:t>професия/длъжност в  икономическата дейност/сектор</w:t>
      </w:r>
      <w:r w:rsidR="00010C6C">
        <w:t xml:space="preserve"> </w:t>
      </w:r>
      <w:r w:rsidR="00010C6C" w:rsidRPr="00254433">
        <w:rPr>
          <w:b/>
        </w:rPr>
        <w:t>M74.1 Други професионални дейности /Специализирани дейности в областта на</w:t>
      </w:r>
      <w:r w:rsidR="00010C6C">
        <w:rPr>
          <w:b/>
        </w:rPr>
        <w:t xml:space="preserve"> </w:t>
      </w:r>
      <w:r w:rsidR="00010C6C" w:rsidRPr="00254433">
        <w:rPr>
          <w:b/>
        </w:rPr>
        <w:t>дизайна/</w:t>
      </w:r>
      <w:r w:rsidR="00CF5BF7">
        <w:t>.</w:t>
      </w:r>
    </w:p>
    <w:p w14:paraId="5B00D949" w14:textId="1A947078" w:rsidR="00423BA9" w:rsidRPr="00271090" w:rsidRDefault="00423BA9" w:rsidP="00423BA9">
      <w:pPr>
        <w:shd w:val="clear" w:color="auto" w:fill="FFFFFF"/>
        <w:ind w:left="60"/>
        <w:rPr>
          <w:color w:val="323232"/>
          <w:lang w:eastAsia="en-US"/>
        </w:rPr>
      </w:pPr>
      <w:r w:rsidRPr="00271090">
        <w:rPr>
          <w:b/>
          <w:bCs/>
        </w:rPr>
        <w:t xml:space="preserve">Основна задача  </w:t>
      </w:r>
      <w:r w:rsidRPr="00271090">
        <w:t xml:space="preserve">на методическото </w:t>
      </w:r>
      <w:r w:rsidR="00927CD4">
        <w:t xml:space="preserve">указание </w:t>
      </w:r>
      <w:r w:rsidRPr="00271090">
        <w:t>е да</w:t>
      </w:r>
      <w:r w:rsidRPr="00271090">
        <w:rPr>
          <w:b/>
          <w:bCs/>
        </w:rPr>
        <w:t xml:space="preserve"> </w:t>
      </w:r>
      <w:r w:rsidRPr="00271090">
        <w:rPr>
          <w:lang w:eastAsia="en-US"/>
        </w:rPr>
        <w:t xml:space="preserve">осигури прилагането на единен модел за </w:t>
      </w:r>
      <w:r w:rsidRPr="00271090">
        <w:rPr>
          <w:color w:val="323232"/>
          <w:lang w:eastAsia="en-US"/>
        </w:rPr>
        <w:t>поддържане, надграждане  и развитие на специфичните  дигитални умения на работещите в сектора, чрез:</w:t>
      </w:r>
    </w:p>
    <w:p w14:paraId="4A9C99D0" w14:textId="77777777" w:rsidR="00423BA9" w:rsidRPr="00271090" w:rsidRDefault="00423BA9" w:rsidP="00423BA9">
      <w:pPr>
        <w:numPr>
          <w:ilvl w:val="0"/>
          <w:numId w:val="31"/>
        </w:numPr>
        <w:tabs>
          <w:tab w:val="left" w:pos="284"/>
        </w:tabs>
        <w:spacing w:before="0" w:after="160"/>
        <w:contextualSpacing/>
        <w:rPr>
          <w:color w:val="323232"/>
          <w:lang w:eastAsia="en-US"/>
        </w:rPr>
      </w:pPr>
      <w:r w:rsidRPr="00271090">
        <w:t>механизъм за текущ мониторинг върху нивото на дигиталните  умения на заетите лица в съответната икономическа дейност</w:t>
      </w:r>
      <w:bookmarkStart w:id="7" w:name="_Hlk127265515"/>
      <w:r w:rsidRPr="00271090">
        <w:t xml:space="preserve"> за  установяване на дефицитите и дисбалансите, в случай че такива възникнат</w:t>
      </w:r>
      <w:bookmarkEnd w:id="7"/>
      <w:r w:rsidRPr="00271090">
        <w:t>;</w:t>
      </w:r>
    </w:p>
    <w:p w14:paraId="5DBDFC33" w14:textId="191118CC" w:rsidR="00423BA9" w:rsidRPr="00271090" w:rsidRDefault="00423BA9" w:rsidP="00423BA9">
      <w:pPr>
        <w:numPr>
          <w:ilvl w:val="0"/>
          <w:numId w:val="31"/>
        </w:numPr>
        <w:tabs>
          <w:tab w:val="left" w:pos="284"/>
        </w:tabs>
        <w:spacing w:before="0" w:after="160"/>
        <w:contextualSpacing/>
        <w:rPr>
          <w:color w:val="323232"/>
          <w:lang w:eastAsia="en-US"/>
        </w:rPr>
      </w:pPr>
      <w:r w:rsidRPr="00271090">
        <w:rPr>
          <w:color w:val="323232"/>
          <w:lang w:eastAsia="en-US"/>
        </w:rPr>
        <w:t>актуализиране</w:t>
      </w:r>
      <w:r w:rsidR="00FA51AD">
        <w:rPr>
          <w:color w:val="323232"/>
          <w:lang w:eastAsia="en-US"/>
        </w:rPr>
        <w:t xml:space="preserve">  и д</w:t>
      </w:r>
      <w:r w:rsidR="002F5496">
        <w:rPr>
          <w:color w:val="323232"/>
          <w:lang w:eastAsia="en-US"/>
        </w:rPr>
        <w:t>о</w:t>
      </w:r>
      <w:r w:rsidR="00FA51AD">
        <w:rPr>
          <w:color w:val="323232"/>
          <w:lang w:eastAsia="en-US"/>
        </w:rPr>
        <w:t>пълване</w:t>
      </w:r>
      <w:r w:rsidRPr="00271090">
        <w:rPr>
          <w:color w:val="323232"/>
          <w:lang w:eastAsia="en-US"/>
        </w:rPr>
        <w:t xml:space="preserve"> на унифицираните профили на дигиталните умения;</w:t>
      </w:r>
    </w:p>
    <w:p w14:paraId="5C810977" w14:textId="47F78471" w:rsidR="00423BA9" w:rsidRPr="00271090" w:rsidRDefault="00423BA9" w:rsidP="00423BA9">
      <w:pPr>
        <w:numPr>
          <w:ilvl w:val="0"/>
          <w:numId w:val="32"/>
        </w:numPr>
        <w:spacing w:before="0"/>
      </w:pPr>
      <w:r w:rsidRPr="00271090">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75E316C7" w14:textId="77777777" w:rsidR="00010C6C" w:rsidRPr="00010C6C" w:rsidRDefault="00423BA9" w:rsidP="00010C6C">
      <w:pPr>
        <w:numPr>
          <w:ilvl w:val="0"/>
          <w:numId w:val="31"/>
        </w:numPr>
        <w:tabs>
          <w:tab w:val="left" w:pos="284"/>
        </w:tabs>
        <w:spacing w:before="0" w:after="160"/>
        <w:contextualSpacing/>
        <w:rPr>
          <w:color w:val="323232"/>
          <w:lang w:eastAsia="en-US"/>
        </w:rPr>
      </w:pPr>
      <w:r w:rsidRPr="00271090">
        <w:t>адаптиране на секторната квалификационна рамка на икономическата дейност/сектора спрямо новите потребности от дигитални умения</w:t>
      </w:r>
      <w:r w:rsidR="00010C6C">
        <w:t>;</w:t>
      </w:r>
    </w:p>
    <w:p w14:paraId="7C6E1270" w14:textId="741CB8A0" w:rsidR="00010C6C" w:rsidRPr="00271090" w:rsidRDefault="00010C6C" w:rsidP="00010C6C">
      <w:pPr>
        <w:numPr>
          <w:ilvl w:val="0"/>
          <w:numId w:val="31"/>
        </w:numPr>
        <w:tabs>
          <w:tab w:val="left" w:pos="284"/>
        </w:tabs>
        <w:spacing w:before="0" w:after="160"/>
        <w:contextualSpacing/>
        <w:rPr>
          <w:color w:val="323232"/>
          <w:lang w:eastAsia="en-US"/>
        </w:rPr>
      </w:pPr>
      <w:r w:rsidRPr="00271090">
        <w:rPr>
          <w:color w:val="323232"/>
          <w:lang w:eastAsia="en-US"/>
        </w:rPr>
        <w:t>инструментариум за прогнозиране на</w:t>
      </w:r>
      <w:r w:rsidRPr="00271090">
        <w:t xml:space="preserve"> </w:t>
      </w:r>
      <w:r w:rsidRPr="00271090">
        <w:rPr>
          <w:color w:val="323232"/>
          <w:lang w:eastAsia="en-US"/>
        </w:rPr>
        <w:t>специфичните дигитални умения</w:t>
      </w:r>
      <w:r>
        <w:rPr>
          <w:color w:val="323232"/>
          <w:lang w:eastAsia="en-US"/>
        </w:rPr>
        <w:t>.</w:t>
      </w:r>
    </w:p>
    <w:p w14:paraId="5D550B5F" w14:textId="25C64E2C" w:rsidR="00423BA9" w:rsidRPr="00271090" w:rsidRDefault="00423BA9" w:rsidP="00010C6C">
      <w:pPr>
        <w:tabs>
          <w:tab w:val="left" w:pos="284"/>
        </w:tabs>
        <w:spacing w:before="0"/>
        <w:ind w:left="480"/>
        <w:contextualSpacing/>
        <w:rPr>
          <w:color w:val="323232"/>
          <w:lang w:eastAsia="en-US"/>
        </w:rPr>
      </w:pPr>
    </w:p>
    <w:p w14:paraId="59EB23AA" w14:textId="1677CF3A" w:rsidR="00A355E3" w:rsidRPr="00423BA9" w:rsidRDefault="00A355E3" w:rsidP="00423BA9">
      <w:pPr>
        <w:pStyle w:val="Heading1"/>
      </w:pPr>
      <w:bookmarkStart w:id="8" w:name="_Toc128592179"/>
      <w:bookmarkEnd w:id="2"/>
      <w:r w:rsidRPr="00423BA9">
        <w:t xml:space="preserve">Технология </w:t>
      </w:r>
      <w:r w:rsidR="00C34650" w:rsidRPr="00423BA9">
        <w:t>за поддържане</w:t>
      </w:r>
      <w:r w:rsidR="002F5496">
        <w:t xml:space="preserve">, </w:t>
      </w:r>
      <w:r w:rsidR="00C34650" w:rsidRPr="00423BA9">
        <w:t xml:space="preserve">надграждане </w:t>
      </w:r>
      <w:r w:rsidR="002F5496">
        <w:t xml:space="preserve">и развитие </w:t>
      </w:r>
      <w:r w:rsidR="00C34650" w:rsidRPr="00423BA9">
        <w:t>на специфичните дигитални умения</w:t>
      </w:r>
      <w:bookmarkEnd w:id="8"/>
      <w:r w:rsidR="00C34650" w:rsidRPr="00423BA9">
        <w:t xml:space="preserve"> </w:t>
      </w:r>
    </w:p>
    <w:p w14:paraId="27C3B10F" w14:textId="0B85CD3A" w:rsidR="00C34650" w:rsidRPr="006D07DD" w:rsidRDefault="00CB31F0" w:rsidP="00C34650">
      <w:r w:rsidRPr="006D07DD">
        <w:t>Технологията за поддържане и надграждане на специфичните дигитални умения на работещите в икономическата дейност/</w:t>
      </w:r>
      <w:r w:rsidRPr="002D33A9">
        <w:t>сектор</w:t>
      </w:r>
      <w:r w:rsidR="00010C6C">
        <w:t xml:space="preserve"> </w:t>
      </w:r>
      <w:bookmarkStart w:id="9" w:name="_Hlk129177677"/>
      <w:r w:rsidR="00010C6C" w:rsidRPr="00254433">
        <w:rPr>
          <w:b/>
        </w:rPr>
        <w:t>M74.1 Други професионални дейности /Специализирани дейности в областта на</w:t>
      </w:r>
      <w:r w:rsidR="00010C6C">
        <w:rPr>
          <w:b/>
        </w:rPr>
        <w:t xml:space="preserve"> </w:t>
      </w:r>
      <w:r w:rsidR="00010C6C" w:rsidRPr="00254433">
        <w:rPr>
          <w:b/>
        </w:rPr>
        <w:t>дизайна/</w:t>
      </w:r>
      <w:r w:rsidR="00010C6C" w:rsidRPr="00271090">
        <w:t xml:space="preserve"> </w:t>
      </w:r>
      <w:r w:rsidR="00010C6C">
        <w:t xml:space="preserve"> </w:t>
      </w:r>
      <w:bookmarkEnd w:id="9"/>
      <w:r w:rsidR="00140A2F" w:rsidRPr="006D07DD">
        <w:t>изисква</w:t>
      </w:r>
      <w:r w:rsidRPr="006D07DD">
        <w:t xml:space="preserve"> изпълнението на следните стъпки:</w:t>
      </w:r>
    </w:p>
    <w:p w14:paraId="6B0D12A1" w14:textId="11DE3349" w:rsidR="00CB31F0" w:rsidRPr="006D07DD" w:rsidRDefault="00BF0FB8" w:rsidP="00CB31F0">
      <w:pPr>
        <w:pStyle w:val="ListParagraph"/>
        <w:numPr>
          <w:ilvl w:val="0"/>
          <w:numId w:val="30"/>
        </w:numPr>
      </w:pPr>
      <w:r w:rsidRPr="006D07DD">
        <w:t>разработване на механизъм за текущмониторинг върху нивото на специфичните дигитални умения;</w:t>
      </w:r>
    </w:p>
    <w:p w14:paraId="2E8F32A6" w14:textId="067AB26C" w:rsidR="00BF0FB8" w:rsidRPr="006D07DD" w:rsidRDefault="00324FE6" w:rsidP="00BF0FB8">
      <w:pPr>
        <w:pStyle w:val="ListParagraph"/>
        <w:numPr>
          <w:ilvl w:val="0"/>
          <w:numId w:val="30"/>
        </w:numPr>
      </w:pPr>
      <w:r>
        <w:t xml:space="preserve">изготвяне </w:t>
      </w:r>
      <w:r w:rsidR="00BF0FB8" w:rsidRPr="006D07DD">
        <w:t xml:space="preserve">на анализ на резултатите от проведения мониторинг; </w:t>
      </w:r>
    </w:p>
    <w:p w14:paraId="5A4C3184" w14:textId="2E0502D8" w:rsidR="00BF0FB8" w:rsidRPr="00010C6C" w:rsidRDefault="00BF0FB8" w:rsidP="00BF0FB8">
      <w:pPr>
        <w:pStyle w:val="ListParagraph"/>
        <w:numPr>
          <w:ilvl w:val="0"/>
          <w:numId w:val="30"/>
        </w:numPr>
      </w:pPr>
      <w:r w:rsidRPr="00010C6C">
        <w:t>актуализиране на унифицираните профили на дигиталните умения</w:t>
      </w:r>
      <w:r w:rsidR="00324FE6" w:rsidRPr="00010C6C">
        <w:t xml:space="preserve"> по ключови професии/длъжности</w:t>
      </w:r>
      <w:r w:rsidRPr="00010C6C">
        <w:t xml:space="preserve">; </w:t>
      </w:r>
    </w:p>
    <w:p w14:paraId="5769B44D" w14:textId="6DDE7178" w:rsidR="00BF0FB8" w:rsidRPr="006D07DD" w:rsidRDefault="00BF0FB8" w:rsidP="00BF0FB8">
      <w:pPr>
        <w:pStyle w:val="ListParagraph"/>
        <w:numPr>
          <w:ilvl w:val="0"/>
          <w:numId w:val="30"/>
        </w:numPr>
      </w:pPr>
      <w:r w:rsidRPr="006D07DD">
        <w:t xml:space="preserve">актуализиране на програмите за неформално обучение за придобиване и развитие на специфичните дигитални умения; </w:t>
      </w:r>
    </w:p>
    <w:p w14:paraId="4454621C" w14:textId="0A25A14E" w:rsidR="00324FE6" w:rsidRPr="00010C6C" w:rsidRDefault="00BF0FB8" w:rsidP="00324FE6">
      <w:pPr>
        <w:pStyle w:val="ListParagraph"/>
        <w:numPr>
          <w:ilvl w:val="0"/>
          <w:numId w:val="30"/>
        </w:numPr>
      </w:pPr>
      <w:r w:rsidRPr="00010C6C">
        <w:t>адаптиране на секторната квалификационна рамка</w:t>
      </w:r>
      <w:r w:rsidR="00324FE6" w:rsidRPr="00010C6C">
        <w:t xml:space="preserve"> по ключови професии/длъжности; </w:t>
      </w:r>
    </w:p>
    <w:p w14:paraId="24D2E176" w14:textId="2BC1F035" w:rsidR="00BE09B0" w:rsidRPr="00E37CB3" w:rsidRDefault="00E37CB3" w:rsidP="007730FC">
      <w:pPr>
        <w:pStyle w:val="Heading2"/>
      </w:pPr>
      <w:bookmarkStart w:id="10" w:name="_Toc128592180"/>
      <w:r w:rsidRPr="00423BA9">
        <w:lastRenderedPageBreak/>
        <w:t>Механизъм</w:t>
      </w:r>
      <w:r w:rsidRPr="00E37CB3">
        <w:t xml:space="preserve"> за текущ мониторинг </w:t>
      </w:r>
      <w:r w:rsidR="00543927">
        <w:t>на</w:t>
      </w:r>
      <w:r w:rsidRPr="00E37CB3">
        <w:t xml:space="preserve"> нивото на </w:t>
      </w:r>
      <w:r w:rsidR="005213B2" w:rsidRPr="00E37CB3">
        <w:t xml:space="preserve">специфичните </w:t>
      </w:r>
      <w:r w:rsidRPr="00E37CB3">
        <w:t>дигитални умения</w:t>
      </w:r>
      <w:bookmarkEnd w:id="10"/>
      <w:r w:rsidRPr="00E37CB3">
        <w:t xml:space="preserve"> </w:t>
      </w:r>
    </w:p>
    <w:p w14:paraId="05F0AD05" w14:textId="24CA12A7" w:rsidR="00435CF4" w:rsidRPr="00D4731F" w:rsidRDefault="007459BE" w:rsidP="001E13A2">
      <w:r>
        <w:t>В</w:t>
      </w:r>
      <w:r>
        <w:rPr>
          <w:lang w:val="en-US"/>
        </w:rPr>
        <w:t xml:space="preserve"> </w:t>
      </w:r>
      <w:r>
        <w:t>основата на</w:t>
      </w:r>
      <w:r w:rsidRPr="00EC3A41">
        <w:t xml:space="preserve"> процеса на установяване </w:t>
      </w:r>
      <w:r>
        <w:t xml:space="preserve">на </w:t>
      </w:r>
      <w:r w:rsidRPr="00EC3A41">
        <w:t>потребностите от развитие на дигитални</w:t>
      </w:r>
      <w:r>
        <w:t>те</w:t>
      </w:r>
      <w:r w:rsidRPr="00EC3A41">
        <w:t xml:space="preserve"> умения/компетентности</w:t>
      </w:r>
      <w:r>
        <w:t xml:space="preserve"> е мониторингът </w:t>
      </w:r>
      <w:r w:rsidRPr="00EC3A41">
        <w:t xml:space="preserve">на </w:t>
      </w:r>
      <w:bookmarkStart w:id="11" w:name="_Hlk126524722"/>
      <w:r w:rsidRPr="00EC3A41">
        <w:t>икономическа</w:t>
      </w:r>
      <w:r w:rsidR="00C41C62" w:rsidRPr="006D07DD">
        <w:t>та</w:t>
      </w:r>
      <w:r w:rsidRPr="00EC3A41">
        <w:t xml:space="preserve"> дейност/секто</w:t>
      </w:r>
      <w:bookmarkEnd w:id="11"/>
      <w:r>
        <w:t>р.</w:t>
      </w:r>
      <w:r w:rsidR="00F842D1">
        <w:t xml:space="preserve"> </w:t>
      </w:r>
      <w:r>
        <w:t xml:space="preserve"> Чрез описанието на </w:t>
      </w:r>
      <w:r w:rsidRPr="00673933">
        <w:t>съществуващото състояние по отношение на дигитализацията</w:t>
      </w:r>
      <w:r>
        <w:t xml:space="preserve"> и чрез установяване на причините, </w:t>
      </w:r>
      <w:r w:rsidRPr="00673933">
        <w:t xml:space="preserve">които предизвикват </w:t>
      </w:r>
      <w:r w:rsidR="006D07DD">
        <w:t>необходимостта</w:t>
      </w:r>
      <w:r>
        <w:t xml:space="preserve"> от</w:t>
      </w:r>
      <w:r w:rsidRPr="00673933">
        <w:t xml:space="preserve"> въвеждането на нови технологии</w:t>
      </w:r>
      <w:r>
        <w:t>, се набелязват насоките з</w:t>
      </w:r>
      <w:r w:rsidRPr="00673933">
        <w:t xml:space="preserve">а бъдещото развитие </w:t>
      </w:r>
      <w:r>
        <w:t>на дигиталните умения/компетентности на работещите в сектора</w:t>
      </w:r>
      <w:r w:rsidRPr="00D4731F">
        <w:t>.</w:t>
      </w:r>
      <w:r w:rsidR="00237C1B" w:rsidRPr="00D4731F">
        <w:t xml:space="preserve"> </w:t>
      </w:r>
      <w:r w:rsidR="002D33A9" w:rsidRPr="00D4731F">
        <w:t>П</w:t>
      </w:r>
      <w:r w:rsidR="00237C1B" w:rsidRPr="00D4731F">
        <w:t xml:space="preserve">ри всеки следващ мониторинг </w:t>
      </w:r>
      <w:r w:rsidR="00313D03" w:rsidRPr="00D4731F">
        <w:t>е наложит</w:t>
      </w:r>
      <w:r w:rsidR="00D4731F">
        <w:t>е</w:t>
      </w:r>
      <w:r w:rsidR="00313D03" w:rsidRPr="00D4731F">
        <w:t xml:space="preserve">лно </w:t>
      </w:r>
      <w:r w:rsidR="00610A46" w:rsidRPr="00D4731F">
        <w:t>да се има предвид</w:t>
      </w:r>
      <w:r w:rsidR="00237C1B" w:rsidRPr="00D4731F">
        <w:t xml:space="preserve"> </w:t>
      </w:r>
      <w:r w:rsidR="00610A46" w:rsidRPr="00D4731F">
        <w:t xml:space="preserve">определените в предходен етап ключови длъжности/професии, разработените </w:t>
      </w:r>
      <w:r w:rsidR="00313D03" w:rsidRPr="00D4731F">
        <w:t xml:space="preserve">за тях </w:t>
      </w:r>
      <w:r w:rsidR="00610A46" w:rsidRPr="00D4731F">
        <w:t>унифицирани профили</w:t>
      </w:r>
      <w:r w:rsidR="00F84AEE" w:rsidRPr="00D4731F">
        <w:t xml:space="preserve">, програмите за </w:t>
      </w:r>
      <w:r w:rsidR="002D33A9" w:rsidRPr="00D4731F">
        <w:t xml:space="preserve">неформално </w:t>
      </w:r>
      <w:r w:rsidR="00F84AEE" w:rsidRPr="00D4731F">
        <w:t>обучение</w:t>
      </w:r>
      <w:r w:rsidR="00610A46" w:rsidRPr="00D4731F">
        <w:t xml:space="preserve"> и секторни квалификационни рамк</w:t>
      </w:r>
      <w:r w:rsidR="00D4731F">
        <w:t>и</w:t>
      </w:r>
      <w:r w:rsidR="00610A46" w:rsidRPr="00D4731F">
        <w:t>.</w:t>
      </w:r>
      <w:r w:rsidR="00237C1B" w:rsidRPr="00D4731F">
        <w:t xml:space="preserve"> </w:t>
      </w:r>
      <w:r w:rsidR="002D33A9" w:rsidRPr="00D4731F">
        <w:t>П</w:t>
      </w:r>
      <w:r w:rsidR="00F842D1" w:rsidRPr="00D4731F">
        <w:t>ри разработване на настоящото методическо  указание е използван документ</w:t>
      </w:r>
      <w:r w:rsidR="002D33A9" w:rsidRPr="00D4731F">
        <w:t>ът</w:t>
      </w:r>
      <w:r w:rsidR="00F842D1" w:rsidRPr="00D4731F">
        <w:t xml:space="preserve"> </w:t>
      </w:r>
      <w:r w:rsidR="00F842D1" w:rsidRPr="00CF5BF7">
        <w:rPr>
          <w:b/>
          <w:bCs/>
        </w:rPr>
        <w:t>Проучване и анализ на потребностите от дигитални умения</w:t>
      </w:r>
      <w:r w:rsidR="00FE0EE8">
        <w:rPr>
          <w:rStyle w:val="FootnoteReference"/>
          <w:b/>
          <w:bCs/>
        </w:rPr>
        <w:footnoteReference w:id="2"/>
      </w:r>
      <w:r w:rsidR="002D33A9" w:rsidRPr="00D4731F">
        <w:t xml:space="preserve"> </w:t>
      </w:r>
      <w:r w:rsidR="00F842D1" w:rsidRPr="00B71D91">
        <w:t xml:space="preserve">(Приложение </w:t>
      </w:r>
      <w:r w:rsidR="00313D03" w:rsidRPr="00B71D91">
        <w:t>1</w:t>
      </w:r>
      <w:r w:rsidR="00F842D1" w:rsidRPr="00B71D91">
        <w:t>)</w:t>
      </w:r>
      <w:r w:rsidR="00313D03" w:rsidRPr="00B71D91">
        <w:t>, както</w:t>
      </w:r>
      <w:r w:rsidR="00313D03" w:rsidRPr="00D4731F">
        <w:t xml:space="preserve"> и определените </w:t>
      </w:r>
      <w:r w:rsidR="00D4731F" w:rsidRPr="00D4731F">
        <w:t xml:space="preserve">ключови длъжности </w:t>
      </w:r>
      <w:r w:rsidR="00313D03" w:rsidRPr="00D4731F">
        <w:t>в Дейност 1 на проект „Бъди дигитален“.</w:t>
      </w:r>
      <w:r w:rsidR="00435CF4" w:rsidRPr="00D4731F">
        <w:t xml:space="preserve"> </w:t>
      </w:r>
    </w:p>
    <w:p w14:paraId="2725B5FF" w14:textId="64E37C8C" w:rsidR="002A0D6A" w:rsidRPr="006D07DD" w:rsidRDefault="002A0D6A" w:rsidP="001E13A2">
      <w:r w:rsidRPr="006D07DD">
        <w:t xml:space="preserve">Периодично,  на 1, 3 или 5 години, а при необходимост и по-често, за работещите в сектора се провежда  текущ мониторинг на </w:t>
      </w:r>
      <w:r w:rsidR="00DA6399" w:rsidRPr="006D07DD">
        <w:t xml:space="preserve">специфичните им </w:t>
      </w:r>
      <w:r w:rsidRPr="006D07DD">
        <w:t>дигитални умения за установяване на евентуални дефицити и дисбаланси</w:t>
      </w:r>
      <w:r w:rsidR="00237C1B">
        <w:t>.</w:t>
      </w:r>
      <w:r w:rsidRPr="006D07DD">
        <w:t xml:space="preserve"> </w:t>
      </w:r>
      <w:r w:rsidR="00DA6399" w:rsidRPr="006D07DD">
        <w:t xml:space="preserve">Като </w:t>
      </w:r>
      <w:r w:rsidR="006B4E60" w:rsidRPr="006D07DD">
        <w:t xml:space="preserve">се сравнят </w:t>
      </w:r>
      <w:r w:rsidR="00DA6399" w:rsidRPr="006D07DD">
        <w:t>данните от съществуващите унифицирани профили на дигиталните умения с новите резултати</w:t>
      </w:r>
      <w:r w:rsidR="006B4E60" w:rsidRPr="006D07DD">
        <w:t xml:space="preserve"> от проведеното</w:t>
      </w:r>
      <w:r w:rsidR="00DA6399" w:rsidRPr="006D07DD">
        <w:t xml:space="preserve"> проучване</w:t>
      </w:r>
      <w:r w:rsidR="006B4E60" w:rsidRPr="006D07DD">
        <w:t>,</w:t>
      </w:r>
      <w:r w:rsidR="00DA6399" w:rsidRPr="006D07DD">
        <w:t xml:space="preserve"> трябва да </w:t>
      </w:r>
      <w:r w:rsidR="006B4E60" w:rsidRPr="006D07DD">
        <w:t>се даде отговор на следните въпроси</w:t>
      </w:r>
      <w:r w:rsidR="00DA6399" w:rsidRPr="006D07DD">
        <w:t>:</w:t>
      </w:r>
    </w:p>
    <w:p w14:paraId="75898926" w14:textId="036E1BEE" w:rsidR="00BE09B0" w:rsidRPr="005238E9" w:rsidRDefault="00BE09B0" w:rsidP="001E13A2">
      <w:pPr>
        <w:pStyle w:val="ListParagraph"/>
        <w:numPr>
          <w:ilvl w:val="0"/>
          <w:numId w:val="2"/>
        </w:numPr>
      </w:pPr>
      <w:r w:rsidRPr="005238E9">
        <w:t>Има ли специфични дигитални умения, нуждата от които да е отпадала.</w:t>
      </w:r>
    </w:p>
    <w:p w14:paraId="385F66AC" w14:textId="2A897911" w:rsidR="00BE09B0" w:rsidRPr="005238E9" w:rsidRDefault="00BE09B0" w:rsidP="001E13A2">
      <w:pPr>
        <w:pStyle w:val="ListParagraph"/>
        <w:numPr>
          <w:ilvl w:val="0"/>
          <w:numId w:val="2"/>
        </w:numPr>
      </w:pPr>
      <w:r w:rsidRPr="005238E9">
        <w:t>Има ли специфични дигитални умения,</w:t>
      </w:r>
      <w:r>
        <w:t xml:space="preserve"> за</w:t>
      </w:r>
      <w:r w:rsidRPr="005238E9">
        <w:t xml:space="preserve"> които </w:t>
      </w:r>
      <w:r>
        <w:t>вече е необходимо</w:t>
      </w:r>
      <w:r w:rsidRPr="005238E9">
        <w:t xml:space="preserve"> по-високо ниво на владеене.</w:t>
      </w:r>
    </w:p>
    <w:p w14:paraId="3EF2B5AB" w14:textId="77777777" w:rsidR="00BE09B0" w:rsidRDefault="00BE09B0" w:rsidP="001E13A2">
      <w:pPr>
        <w:pStyle w:val="ListParagraph"/>
        <w:numPr>
          <w:ilvl w:val="0"/>
          <w:numId w:val="2"/>
        </w:numPr>
      </w:pPr>
      <w:r w:rsidRPr="005238E9">
        <w:t>Възникнала ли е нужда от нови специфични дигитални умения.</w:t>
      </w:r>
    </w:p>
    <w:p w14:paraId="00302B28" w14:textId="00B712C3" w:rsidR="00BE09B0" w:rsidRPr="00CD2D8A" w:rsidRDefault="00BE09B0" w:rsidP="00C34AA7">
      <w:pPr>
        <w:pStyle w:val="ListParagraph"/>
        <w:numPr>
          <w:ilvl w:val="0"/>
          <w:numId w:val="2"/>
        </w:numPr>
        <w:spacing w:after="240"/>
        <w:ind w:left="714" w:hanging="357"/>
      </w:pPr>
      <w:r w:rsidRPr="00CD2D8A">
        <w:t xml:space="preserve">Възникнали ли са нови ключови за сектора </w:t>
      </w:r>
      <w:r w:rsidR="00D5412E" w:rsidRPr="00CD2D8A">
        <w:t>длъжности/</w:t>
      </w:r>
      <w:r w:rsidRPr="00CD2D8A">
        <w:t>професии.</w:t>
      </w:r>
    </w:p>
    <w:p w14:paraId="0A57780B" w14:textId="188D1039" w:rsidR="00F84AEE" w:rsidRPr="006B53FD" w:rsidRDefault="00F84AEE" w:rsidP="00F84AEE">
      <w:pPr>
        <w:spacing w:after="240"/>
      </w:pPr>
      <w:r w:rsidRPr="00CD2D8A">
        <w:t>Обект на настоящото указание не е определянето на нови ключови длъжности/професии в икономическата дейност</w:t>
      </w:r>
      <w:r w:rsidR="003741C9" w:rsidRPr="00CD2D8A">
        <w:t>/сектор</w:t>
      </w:r>
      <w:r w:rsidR="00CD2D8A">
        <w:t>а</w:t>
      </w:r>
      <w:r w:rsidRPr="00CD2D8A">
        <w:t xml:space="preserve">, но ако от направения </w:t>
      </w:r>
      <w:r w:rsidR="00D4731F" w:rsidRPr="00CD2D8A">
        <w:t xml:space="preserve">секторен </w:t>
      </w:r>
      <w:r w:rsidRPr="00CD2D8A">
        <w:t xml:space="preserve">анализ </w:t>
      </w:r>
      <w:r w:rsidR="00D4731F" w:rsidRPr="00CD2D8A">
        <w:t xml:space="preserve">на дигиталните умения </w:t>
      </w:r>
      <w:r w:rsidRPr="00CD2D8A">
        <w:t xml:space="preserve">това се </w:t>
      </w:r>
      <w:r w:rsidR="003741C9" w:rsidRPr="00CD2D8A">
        <w:t xml:space="preserve">появи като необходимост, </w:t>
      </w:r>
      <w:r w:rsidR="00D4731F" w:rsidRPr="00CD2D8A">
        <w:t xml:space="preserve">следва </w:t>
      </w:r>
      <w:r w:rsidR="003741C9" w:rsidRPr="00CD2D8A">
        <w:t>да се използва</w:t>
      </w:r>
      <w:r w:rsidR="003741C9" w:rsidRPr="00CD2D8A">
        <w:rPr>
          <w:b/>
          <w:bCs/>
        </w:rPr>
        <w:t xml:space="preserve"> Методологията за </w:t>
      </w:r>
      <w:r w:rsidR="003741C9" w:rsidRPr="00CD2D8A">
        <w:rPr>
          <w:b/>
          <w:bCs/>
        </w:rPr>
        <w:lastRenderedPageBreak/>
        <w:t>установяване състоянието и потребностите от развитие на дигитални умения по икономически сектори</w:t>
      </w:r>
      <w:r w:rsidR="00632C84">
        <w:rPr>
          <w:rStyle w:val="FootnoteReference"/>
          <w:b/>
          <w:bCs/>
        </w:rPr>
        <w:footnoteReference w:id="3"/>
      </w:r>
      <w:r w:rsidR="00CD2D8A" w:rsidRPr="00CD2D8A">
        <w:rPr>
          <w:b/>
          <w:bCs/>
        </w:rPr>
        <w:t xml:space="preserve"> </w:t>
      </w:r>
      <w:r w:rsidR="003741C9" w:rsidRPr="00CD2D8A">
        <w:t>(Приложение 8).</w:t>
      </w:r>
      <w:r w:rsidR="003741C9">
        <w:t xml:space="preserve">   </w:t>
      </w:r>
      <w:r>
        <w:t xml:space="preserve"> </w:t>
      </w:r>
    </w:p>
    <w:p w14:paraId="31CF5448" w14:textId="4E774C1A" w:rsidR="00CD2D8A" w:rsidRDefault="00E00969" w:rsidP="00CD2D8A">
      <w:pPr>
        <w:spacing w:after="240"/>
      </w:pPr>
      <w:r w:rsidRPr="006B53FD">
        <w:t xml:space="preserve">За </w:t>
      </w:r>
      <w:r w:rsidRPr="00CD2D8A">
        <w:t xml:space="preserve">целите на </w:t>
      </w:r>
      <w:r w:rsidR="003741C9" w:rsidRPr="00CD2D8A">
        <w:t>мониторинга</w:t>
      </w:r>
      <w:r w:rsidR="0017769D">
        <w:t xml:space="preserve"> </w:t>
      </w:r>
      <w:r w:rsidR="0017769D" w:rsidRPr="00010C6C">
        <w:t xml:space="preserve">възложителят </w:t>
      </w:r>
      <w:r w:rsidR="00FB344C">
        <w:t xml:space="preserve">лица </w:t>
      </w:r>
      <w:r w:rsidR="0017769D">
        <w:t xml:space="preserve">съставя работен екип, ангажиран със задачата периодично да изготвя необходимите аргументирани предложения за надграждане и развитие на специфичните дигитали умения на секторно ниво, който </w:t>
      </w:r>
      <w:r w:rsidRPr="006B53FD">
        <w:t>извърш</w:t>
      </w:r>
      <w:r w:rsidR="0006248C">
        <w:t>ва</w:t>
      </w:r>
      <w:r w:rsidRPr="006B53FD">
        <w:t xml:space="preserve"> следното:</w:t>
      </w:r>
    </w:p>
    <w:p w14:paraId="3167AE6D" w14:textId="0302E5EA" w:rsidR="00214245" w:rsidRPr="00010C6C" w:rsidRDefault="00324FE6" w:rsidP="009025B8">
      <w:pPr>
        <w:pStyle w:val="ListParagraph"/>
        <w:numPr>
          <w:ilvl w:val="0"/>
          <w:numId w:val="29"/>
        </w:numPr>
        <w:spacing w:after="240"/>
      </w:pPr>
      <w:r w:rsidRPr="00010C6C">
        <w:t xml:space="preserve">избира </w:t>
      </w:r>
      <w:r w:rsidR="00214245" w:rsidRPr="00010C6C">
        <w:t xml:space="preserve"> </w:t>
      </w:r>
      <w:r w:rsidR="00214245" w:rsidRPr="00010C6C">
        <w:rPr>
          <w:b/>
        </w:rPr>
        <w:t>инструменти</w:t>
      </w:r>
      <w:r w:rsidR="00214245" w:rsidRPr="00010C6C">
        <w:t xml:space="preserve"> за </w:t>
      </w:r>
      <w:r w:rsidRPr="00010C6C">
        <w:t xml:space="preserve"> провеждане на мониторинга</w:t>
      </w:r>
      <w:r w:rsidR="00FB344C" w:rsidRPr="00010C6C">
        <w:t>/</w:t>
      </w:r>
      <w:r w:rsidRPr="00010C6C">
        <w:t xml:space="preserve"> </w:t>
      </w:r>
      <w:r w:rsidR="00214245" w:rsidRPr="00010C6C">
        <w:t>проучването</w:t>
      </w:r>
      <w:r w:rsidR="00010C6C" w:rsidRPr="00010C6C">
        <w:t>;</w:t>
      </w:r>
      <w:r w:rsidR="00214245" w:rsidRPr="00010C6C">
        <w:t xml:space="preserve"> </w:t>
      </w:r>
    </w:p>
    <w:p w14:paraId="17E0451C" w14:textId="54B0DE13" w:rsidR="00214245" w:rsidRPr="006D07DD" w:rsidRDefault="00214245" w:rsidP="00214245">
      <w:pPr>
        <w:pStyle w:val="ListParagraph"/>
        <w:numPr>
          <w:ilvl w:val="0"/>
          <w:numId w:val="29"/>
        </w:numPr>
        <w:spacing w:after="240"/>
      </w:pPr>
      <w:r w:rsidRPr="006D07DD">
        <w:t>разработва</w:t>
      </w:r>
      <w:r w:rsidR="00324FE6">
        <w:t xml:space="preserve"> </w:t>
      </w:r>
      <w:r w:rsidRPr="006D07DD">
        <w:t xml:space="preserve">необходимите </w:t>
      </w:r>
      <w:r w:rsidRPr="006D07DD">
        <w:rPr>
          <w:b/>
        </w:rPr>
        <w:t>материали</w:t>
      </w:r>
      <w:r w:rsidRPr="006D07DD">
        <w:t xml:space="preserve"> за провеждане на мониторинга – анкетни карти, тестове, сценарии за интервюта и т.н.</w:t>
      </w:r>
    </w:p>
    <w:p w14:paraId="0E6D4019" w14:textId="3C1F4116" w:rsidR="00214245" w:rsidRPr="006D07DD" w:rsidRDefault="00214245" w:rsidP="00214245">
      <w:pPr>
        <w:pStyle w:val="ListParagraph"/>
        <w:numPr>
          <w:ilvl w:val="0"/>
          <w:numId w:val="29"/>
        </w:numPr>
        <w:spacing w:after="240"/>
      </w:pPr>
      <w:r w:rsidRPr="006D07DD">
        <w:t>изготвя</w:t>
      </w:r>
      <w:r w:rsidR="00FB344C">
        <w:t xml:space="preserve"> </w:t>
      </w:r>
      <w:r w:rsidRPr="006D07DD">
        <w:rPr>
          <w:b/>
        </w:rPr>
        <w:t>план и график</w:t>
      </w:r>
      <w:r w:rsidRPr="006D07DD">
        <w:t xml:space="preserve"> </w:t>
      </w:r>
      <w:r w:rsidR="00FB344C" w:rsidRPr="00010C6C">
        <w:t xml:space="preserve">на провеждане на мониторинга/ </w:t>
      </w:r>
      <w:r w:rsidRPr="00010C6C">
        <w:t>на проучването</w:t>
      </w:r>
      <w:r w:rsidR="00053F14" w:rsidRPr="00010C6C">
        <w:t xml:space="preserve">, като </w:t>
      </w:r>
      <w:r w:rsidR="00053F14" w:rsidRPr="00010C6C">
        <w:rPr>
          <w:strike/>
        </w:rPr>
        <w:t>се</w:t>
      </w:r>
      <w:r w:rsidR="00053F14" w:rsidRPr="00010C6C">
        <w:t xml:space="preserve"> </w:t>
      </w:r>
      <w:r w:rsidRPr="00010C6C">
        <w:t>определ</w:t>
      </w:r>
      <w:r w:rsidR="00B562C2" w:rsidRPr="00010C6C">
        <w:t>и</w:t>
      </w:r>
      <w:r w:rsidR="0036026E" w:rsidRPr="00010C6C">
        <w:t xml:space="preserve"> </w:t>
      </w:r>
      <w:r w:rsidRPr="00010C6C">
        <w:t>броя</w:t>
      </w:r>
      <w:r w:rsidR="00053F14" w:rsidRPr="00010C6C">
        <w:t>т</w:t>
      </w:r>
      <w:r w:rsidRPr="00010C6C">
        <w:t xml:space="preserve"> на анкетьорите/интервюерите/водещите… (researchers,</w:t>
      </w:r>
      <w:r w:rsidRPr="006D07DD">
        <w:t xml:space="preserve"> изследователи), броя</w:t>
      </w:r>
      <w:r w:rsidR="00053F14" w:rsidRPr="006D07DD">
        <w:t>т</w:t>
      </w:r>
      <w:r w:rsidRPr="006D07DD">
        <w:t xml:space="preserve"> на обхванатите в проучването</w:t>
      </w:r>
      <w:r w:rsidR="0036026E" w:rsidRPr="006D07DD">
        <w:t xml:space="preserve">, </w:t>
      </w:r>
      <w:r w:rsidRPr="006D07DD">
        <w:t>крайния</w:t>
      </w:r>
      <w:r w:rsidR="00053F14" w:rsidRPr="006D07DD">
        <w:t>т</w:t>
      </w:r>
      <w:r w:rsidRPr="006D07DD">
        <w:t xml:space="preserve"> срок за получаване на резултатите;</w:t>
      </w:r>
    </w:p>
    <w:p w14:paraId="4FF2C02C" w14:textId="48580CD4" w:rsidR="0036026E" w:rsidRPr="006D07DD" w:rsidRDefault="00214245" w:rsidP="00214245">
      <w:pPr>
        <w:pStyle w:val="ListParagraph"/>
        <w:numPr>
          <w:ilvl w:val="0"/>
          <w:numId w:val="29"/>
        </w:numPr>
        <w:spacing w:after="240"/>
      </w:pPr>
      <w:r w:rsidRPr="006D07DD">
        <w:t xml:space="preserve">сформира </w:t>
      </w:r>
      <w:r w:rsidRPr="006D07DD">
        <w:rPr>
          <w:b/>
        </w:rPr>
        <w:t>екип</w:t>
      </w:r>
      <w:r w:rsidRPr="006D07DD">
        <w:t xml:space="preserve">, който </w:t>
      </w:r>
      <w:r w:rsidR="0036026E" w:rsidRPr="006D07DD">
        <w:t>да</w:t>
      </w:r>
      <w:r w:rsidRPr="006D07DD">
        <w:t xml:space="preserve"> провежда </w:t>
      </w:r>
      <w:r w:rsidR="00FB344C" w:rsidRPr="00010C6C">
        <w:t>мониторинга /</w:t>
      </w:r>
      <w:r w:rsidRPr="00010C6C">
        <w:t>проучването</w:t>
      </w:r>
      <w:r w:rsidR="0036026E" w:rsidRPr="00010C6C">
        <w:t xml:space="preserve"> </w:t>
      </w:r>
      <w:r w:rsidR="0036026E" w:rsidRPr="006D07DD">
        <w:t xml:space="preserve">– </w:t>
      </w:r>
      <w:r w:rsidRPr="006D07DD">
        <w:t xml:space="preserve">определяне на броя на необходимите изследователи, тяхната квалификация и опит </w:t>
      </w:r>
      <w:r w:rsidR="0036026E" w:rsidRPr="006D07DD">
        <w:t>(з</w:t>
      </w:r>
      <w:r w:rsidRPr="006D07DD">
        <w:t>а оптимизиране на про</w:t>
      </w:r>
      <w:r w:rsidR="0036026E" w:rsidRPr="006D07DD">
        <w:t>цеса на проучването се препоръчва</w:t>
      </w:r>
      <w:r w:rsidRPr="006D07DD">
        <w:t xml:space="preserve"> да се използват същите анкетьори, </w:t>
      </w:r>
      <w:r w:rsidR="0036026E" w:rsidRPr="006D07DD">
        <w:t>които са участвали в</w:t>
      </w:r>
      <w:r w:rsidRPr="006D07DD">
        <w:t xml:space="preserve"> предишн</w:t>
      </w:r>
      <w:r w:rsidR="00632C84">
        <w:t>и</w:t>
      </w:r>
      <w:r w:rsidRPr="006D07DD">
        <w:t xml:space="preserve"> проучван</w:t>
      </w:r>
      <w:r w:rsidR="00632C84">
        <w:t>ия</w:t>
      </w:r>
      <w:r w:rsidR="0036026E" w:rsidRPr="006D07DD">
        <w:t>);</w:t>
      </w:r>
    </w:p>
    <w:p w14:paraId="697A63E0" w14:textId="00C0E14F" w:rsidR="0036026E" w:rsidRPr="006D07DD" w:rsidRDefault="00FB344C" w:rsidP="00214245">
      <w:pPr>
        <w:pStyle w:val="ListParagraph"/>
        <w:numPr>
          <w:ilvl w:val="0"/>
          <w:numId w:val="29"/>
        </w:numPr>
        <w:spacing w:after="240"/>
      </w:pPr>
      <w:r w:rsidRPr="00010C6C">
        <w:t>подготвя</w:t>
      </w:r>
      <w:r w:rsidR="00010C6C">
        <w:t xml:space="preserve"> </w:t>
      </w:r>
      <w:r w:rsidR="0036026E" w:rsidRPr="006D07DD">
        <w:t>екипа</w:t>
      </w:r>
      <w:r w:rsidR="00214245" w:rsidRPr="006D07DD">
        <w:t xml:space="preserve"> от изследователи</w:t>
      </w:r>
      <w:r w:rsidR="0036026E" w:rsidRPr="006D07DD">
        <w:t xml:space="preserve"> – разучаване на </w:t>
      </w:r>
      <w:r w:rsidR="00214245" w:rsidRPr="006D07DD">
        <w:t xml:space="preserve"> подготвените материали</w:t>
      </w:r>
      <w:r w:rsidR="00B562C2" w:rsidRPr="006D07DD">
        <w:t xml:space="preserve"> за провеждане на мониторинга</w:t>
      </w:r>
      <w:r w:rsidR="0036026E" w:rsidRPr="006D07DD">
        <w:t xml:space="preserve">, организиране и провеждане на </w:t>
      </w:r>
      <w:r w:rsidR="00214245" w:rsidRPr="006D07DD">
        <w:rPr>
          <w:b/>
        </w:rPr>
        <w:t>кратко обучение</w:t>
      </w:r>
      <w:r w:rsidR="00214245" w:rsidRPr="006D07DD">
        <w:t xml:space="preserve"> на изследователите</w:t>
      </w:r>
      <w:r w:rsidR="0036026E" w:rsidRPr="006D07DD">
        <w:t>;</w:t>
      </w:r>
    </w:p>
    <w:p w14:paraId="4C3AA737" w14:textId="1167886B" w:rsidR="00214245" w:rsidRDefault="0036026E" w:rsidP="00214245">
      <w:pPr>
        <w:pStyle w:val="ListParagraph"/>
        <w:numPr>
          <w:ilvl w:val="0"/>
          <w:numId w:val="29"/>
        </w:numPr>
        <w:spacing w:after="240"/>
      </w:pPr>
      <w:r w:rsidRPr="006D07DD">
        <w:t>о</w:t>
      </w:r>
      <w:r w:rsidR="00214245" w:rsidRPr="006D07DD">
        <w:t>пределя</w:t>
      </w:r>
      <w:r w:rsidR="00010C6C">
        <w:t xml:space="preserve"> </w:t>
      </w:r>
      <w:r w:rsidR="00214245" w:rsidRPr="006D07DD">
        <w:rPr>
          <w:b/>
        </w:rPr>
        <w:t>целевата група</w:t>
      </w:r>
      <w:r w:rsidR="00214245" w:rsidRPr="006D07DD">
        <w:t xml:space="preserve"> от анкетирани лица</w:t>
      </w:r>
      <w:r w:rsidR="00053F14" w:rsidRPr="006D07DD">
        <w:t xml:space="preserve"> и начините за достъп до подходящите респонденти (препоръчва се</w:t>
      </w:r>
      <w:r w:rsidR="00214245" w:rsidRPr="006D07DD">
        <w:t xml:space="preserve"> да се анкетират същите лица, </w:t>
      </w:r>
      <w:r w:rsidR="00053F14" w:rsidRPr="006D07DD">
        <w:t>които са участвали в</w:t>
      </w:r>
      <w:r w:rsidR="00214245" w:rsidRPr="006D07DD">
        <w:t xml:space="preserve"> предишното проучване, за </w:t>
      </w:r>
      <w:r w:rsidR="00053F14" w:rsidRPr="006D07DD">
        <w:t>постигане на</w:t>
      </w:r>
      <w:r w:rsidR="00214245" w:rsidRPr="006D07DD">
        <w:t xml:space="preserve"> по-добра съпоставимост между резултатите</w:t>
      </w:r>
      <w:r w:rsidR="00053F14" w:rsidRPr="006D07DD">
        <w:t>).</w:t>
      </w:r>
    </w:p>
    <w:p w14:paraId="1F11BBA2" w14:textId="02BA01CD"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пример на </w:t>
      </w:r>
      <w:r>
        <w:t>анкетна карта</w:t>
      </w:r>
      <w:r w:rsidR="00B363AF">
        <w:t>.</w:t>
      </w:r>
    </w:p>
    <w:p w14:paraId="5C34103A" w14:textId="77777777" w:rsidR="003B3CB3" w:rsidRDefault="003B3CB3" w:rsidP="00AC3FD2">
      <w:pPr>
        <w:spacing w:before="0" w:after="120" w:line="259" w:lineRule="auto"/>
        <w:jc w:val="center"/>
        <w:rPr>
          <w:rFonts w:eastAsia="Calibri"/>
          <w:b/>
          <w:bCs/>
          <w:sz w:val="28"/>
          <w:szCs w:val="28"/>
          <w:lang w:eastAsia="en-US"/>
        </w:rPr>
      </w:pPr>
    </w:p>
    <w:p w14:paraId="6CF822BB" w14:textId="77777777" w:rsidR="003B3CB3" w:rsidRDefault="003B3CB3" w:rsidP="00AC3FD2">
      <w:pPr>
        <w:spacing w:before="0" w:after="120" w:line="259" w:lineRule="auto"/>
        <w:jc w:val="center"/>
        <w:rPr>
          <w:rFonts w:eastAsia="Calibri"/>
          <w:b/>
          <w:bCs/>
          <w:sz w:val="28"/>
          <w:szCs w:val="28"/>
          <w:lang w:eastAsia="en-US"/>
        </w:rPr>
      </w:pPr>
    </w:p>
    <w:p w14:paraId="0FC550A2" w14:textId="77777777" w:rsidR="00D42299" w:rsidRDefault="00D42299" w:rsidP="00AC3FD2">
      <w:pPr>
        <w:spacing w:before="0" w:after="120" w:line="259" w:lineRule="auto"/>
        <w:jc w:val="center"/>
        <w:rPr>
          <w:rFonts w:eastAsia="Calibri"/>
          <w:b/>
          <w:bCs/>
          <w:sz w:val="28"/>
          <w:szCs w:val="28"/>
          <w:lang w:eastAsia="en-US"/>
        </w:rPr>
      </w:pPr>
    </w:p>
    <w:p w14:paraId="0B065B00" w14:textId="0DDDC46D" w:rsidR="00D42299" w:rsidRDefault="00A70C2B" w:rsidP="00AC3FD2">
      <w:pPr>
        <w:spacing w:before="0" w:after="120" w:line="259" w:lineRule="auto"/>
        <w:jc w:val="center"/>
        <w:rPr>
          <w:rFonts w:eastAsia="Calibri"/>
          <w:b/>
          <w:bCs/>
          <w:sz w:val="28"/>
          <w:szCs w:val="28"/>
          <w:lang w:eastAsia="en-US"/>
        </w:rPr>
      </w:pPr>
      <w:r w:rsidRPr="00A70C2B">
        <w:rPr>
          <w:rFonts w:eastAsia="Calibri"/>
          <w:b/>
          <w:bCs/>
          <w:sz w:val="28"/>
          <w:szCs w:val="28"/>
          <w:lang w:eastAsia="en-US"/>
        </w:rPr>
        <w:lastRenderedPageBreak/>
        <w:t>АНКЕТНА КАРТА</w:t>
      </w:r>
    </w:p>
    <w:p w14:paraId="088CD37F" w14:textId="5B01E548" w:rsidR="00A70C2B" w:rsidRPr="00D42299" w:rsidRDefault="00A70C2B" w:rsidP="00D42299">
      <w:pPr>
        <w:jc w:val="center"/>
        <w:rPr>
          <w:rFonts w:asciiTheme="minorHAnsi" w:eastAsia="Calibri" w:hAnsiTheme="minorHAnsi" w:cstheme="minorHAnsi"/>
          <w:bCs/>
          <w:sz w:val="20"/>
          <w:szCs w:val="20"/>
        </w:rPr>
      </w:pPr>
      <w:r w:rsidRPr="00A70C2B">
        <w:rPr>
          <w:rFonts w:eastAsia="Calibri"/>
          <w:b/>
          <w:bCs/>
          <w:sz w:val="28"/>
          <w:szCs w:val="28"/>
          <w:lang w:eastAsia="en-US"/>
        </w:rPr>
        <w:t xml:space="preserve"> </w:t>
      </w:r>
      <w:r w:rsidRPr="00A70C2B">
        <w:rPr>
          <w:rFonts w:eastAsia="Calibri"/>
          <w:b/>
          <w:szCs w:val="22"/>
          <w:shd w:val="clear" w:color="auto" w:fill="FFFFFF"/>
        </w:rPr>
        <w:t xml:space="preserve">за </w:t>
      </w:r>
      <w:r w:rsidRPr="00A70C2B">
        <w:rPr>
          <w:rFonts w:eastAsia="Calibri"/>
          <w:b/>
          <w:i/>
          <w:iCs/>
          <w:szCs w:val="22"/>
          <w:shd w:val="clear" w:color="auto" w:fill="FFFFFF"/>
        </w:rPr>
        <w:t>изследване/ мониторинг/анализ</w:t>
      </w:r>
      <w:r w:rsidRPr="00A70C2B">
        <w:rPr>
          <w:rFonts w:eastAsia="Calibri"/>
          <w:b/>
          <w:szCs w:val="22"/>
          <w:shd w:val="clear" w:color="auto" w:fill="FFFFFF"/>
        </w:rPr>
        <w:t xml:space="preserve"> на търсените специфични дигитални умения/ компетентности за икономическа дейност/сектор </w:t>
      </w:r>
      <w:r w:rsidR="00D42299" w:rsidRPr="00074890">
        <w:rPr>
          <w:rFonts w:asciiTheme="minorHAnsi" w:eastAsia="Calibri" w:hAnsiTheme="minorHAnsi" w:cstheme="minorHAnsi"/>
          <w:b/>
        </w:rPr>
        <w:t>M74.1 Други професионални дейности /Специализирани дейности</w:t>
      </w:r>
      <w:r w:rsidR="00D42299" w:rsidRPr="003B3AE1">
        <w:rPr>
          <w:rFonts w:asciiTheme="minorHAnsi" w:eastAsia="Calibri" w:hAnsiTheme="minorHAnsi" w:cstheme="minorHAnsi"/>
          <w:b/>
          <w:sz w:val="20"/>
          <w:szCs w:val="20"/>
        </w:rPr>
        <w:t xml:space="preserve"> </w:t>
      </w:r>
      <w:r w:rsidR="00D42299" w:rsidRPr="00074890">
        <w:rPr>
          <w:rFonts w:asciiTheme="minorHAnsi" w:eastAsia="Calibri" w:hAnsiTheme="minorHAnsi" w:cstheme="minorHAnsi"/>
          <w:b/>
        </w:rPr>
        <w:t>в областта на дизайна/</w:t>
      </w:r>
      <w:r w:rsidRPr="00A70C2B">
        <w:rPr>
          <w:rFonts w:eastAsia="Calibri"/>
          <w:b/>
          <w:szCs w:val="22"/>
          <w:shd w:val="clear" w:color="auto" w:fill="FFFFFF"/>
        </w:rPr>
        <w:t>, професия/длъжност….</w:t>
      </w: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A70C2B" w14:paraId="489D5D7F" w14:textId="77777777" w:rsidTr="0015074A">
        <w:trPr>
          <w:cantSplit/>
          <w:trHeight w:val="1168"/>
        </w:trPr>
        <w:tc>
          <w:tcPr>
            <w:tcW w:w="10295" w:type="dxa"/>
            <w:gridSpan w:val="13"/>
            <w:shd w:val="clear" w:color="auto" w:fill="E7E6E6"/>
            <w:vAlign w:val="center"/>
          </w:tcPr>
          <w:p w14:paraId="1D9A6EE7" w14:textId="77777777" w:rsidR="00A70C2B" w:rsidRPr="00A70C2B" w:rsidRDefault="00A70C2B" w:rsidP="00A70C2B">
            <w:pPr>
              <w:autoSpaceDE w:val="0"/>
              <w:autoSpaceDN w:val="0"/>
              <w:adjustRightInd w:val="0"/>
              <w:spacing w:before="0" w:line="240" w:lineRule="auto"/>
              <w:jc w:val="left"/>
              <w:rPr>
                <w:b/>
                <w:bCs/>
                <w:color w:val="000000"/>
                <w:sz w:val="20"/>
                <w:lang w:eastAsia="en-US"/>
              </w:rPr>
            </w:pPr>
            <w:r w:rsidRPr="00A70C2B">
              <w:rPr>
                <w:rFonts w:ascii="Roboto" w:hAnsi="Roboto" w:cs="Roboto"/>
                <w:b/>
                <w:bCs/>
                <w:color w:val="000000"/>
                <w:lang w:eastAsia="en-US"/>
              </w:rPr>
              <w:t xml:space="preserve">Специфични дигитални умения. </w:t>
            </w:r>
            <w:r w:rsidRPr="00A70C2B">
              <w:rPr>
                <w:i/>
                <w:iCs/>
                <w:color w:val="000000"/>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A70C2B" w:rsidRPr="00A70C2B" w14:paraId="58B09703" w14:textId="77777777" w:rsidTr="0015074A">
        <w:trPr>
          <w:cantSplit/>
          <w:trHeight w:val="1168"/>
        </w:trPr>
        <w:tc>
          <w:tcPr>
            <w:tcW w:w="4201" w:type="dxa"/>
            <w:vMerge w:val="restart"/>
            <w:shd w:val="clear" w:color="auto" w:fill="E7E6E6"/>
            <w:vAlign w:val="center"/>
          </w:tcPr>
          <w:p w14:paraId="5818B936" w14:textId="77777777" w:rsidR="00A70C2B" w:rsidRPr="00A70C2B"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A70C2B" w:rsidRDefault="00A70C2B" w:rsidP="00A70C2B">
            <w:pPr>
              <w:spacing w:before="0" w:after="120" w:line="240" w:lineRule="auto"/>
              <w:jc w:val="left"/>
              <w:rPr>
                <w:b/>
                <w:bCs/>
                <w:sz w:val="20"/>
                <w:szCs w:val="20"/>
                <w:lang w:eastAsia="en-US"/>
              </w:rPr>
            </w:pPr>
          </w:p>
          <w:p w14:paraId="0235F465" w14:textId="77777777" w:rsidR="00A70C2B" w:rsidRPr="00A70C2B" w:rsidRDefault="00A70C2B" w:rsidP="00A70C2B">
            <w:pPr>
              <w:spacing w:before="0" w:after="120" w:line="240" w:lineRule="auto"/>
              <w:jc w:val="left"/>
              <w:rPr>
                <w:b/>
                <w:bCs/>
                <w:sz w:val="20"/>
                <w:szCs w:val="20"/>
                <w:lang w:eastAsia="en-US"/>
              </w:rPr>
            </w:pPr>
          </w:p>
          <w:p w14:paraId="6AED6902" w14:textId="77777777" w:rsidR="00A70C2B" w:rsidRPr="00A70C2B" w:rsidRDefault="00A70C2B" w:rsidP="00A70C2B">
            <w:pPr>
              <w:spacing w:before="0" w:after="120" w:line="240" w:lineRule="auto"/>
              <w:jc w:val="left"/>
              <w:rPr>
                <w:b/>
                <w:bCs/>
                <w:sz w:val="20"/>
                <w:szCs w:val="20"/>
                <w:lang w:eastAsia="en-US"/>
              </w:rPr>
            </w:pPr>
          </w:p>
          <w:p w14:paraId="30E252EA" w14:textId="77777777" w:rsidR="00A70C2B" w:rsidRPr="00A70C2B" w:rsidRDefault="00A70C2B" w:rsidP="00A70C2B">
            <w:pPr>
              <w:spacing w:before="0" w:after="120" w:line="240" w:lineRule="auto"/>
              <w:jc w:val="left"/>
              <w:rPr>
                <w:rFonts w:ascii="Times New Roman" w:hAnsi="Times New Roman"/>
                <w:b/>
                <w:bCs/>
                <w:sz w:val="20"/>
                <w:szCs w:val="20"/>
                <w:lang w:eastAsia="en-US"/>
              </w:rPr>
            </w:pPr>
            <w:r w:rsidRPr="00A70C2B">
              <w:rPr>
                <w:b/>
                <w:bCs/>
                <w:sz w:val="20"/>
                <w:szCs w:val="20"/>
                <w:lang w:eastAsia="en-US"/>
              </w:rPr>
              <w:t>Приложимо ли е в момента</w:t>
            </w:r>
          </w:p>
        </w:tc>
        <w:tc>
          <w:tcPr>
            <w:tcW w:w="2268" w:type="dxa"/>
            <w:gridSpan w:val="5"/>
            <w:shd w:val="clear" w:color="auto" w:fill="E7E6E6"/>
          </w:tcPr>
          <w:p w14:paraId="759395A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eastAsia="Calibri"/>
                <w:b/>
                <w:bCs/>
                <w:color w:val="000000"/>
                <w:sz w:val="20"/>
                <w:szCs w:val="20"/>
                <w:lang w:eastAsia="en-US"/>
              </w:rPr>
              <w:t>Ниво на владеене</w:t>
            </w:r>
            <w:r w:rsidRPr="00A70C2B">
              <w:rPr>
                <w:rFonts w:eastAsia="Calibri"/>
                <w:b/>
                <w:bCs/>
                <w:color w:val="000000"/>
                <w:lang w:eastAsia="en-US"/>
              </w:rPr>
              <w:t xml:space="preserve"> </w:t>
            </w:r>
            <w:r w:rsidRPr="00A70C2B">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A70C2B" w:rsidRDefault="00A70C2B" w:rsidP="00A70C2B">
            <w:pPr>
              <w:autoSpaceDE w:val="0"/>
              <w:autoSpaceDN w:val="0"/>
              <w:adjustRightInd w:val="0"/>
              <w:spacing w:before="0" w:line="240" w:lineRule="auto"/>
              <w:rPr>
                <w:b/>
                <w:bCs/>
                <w:color w:val="000000"/>
                <w:sz w:val="20"/>
                <w:szCs w:val="20"/>
                <w:lang w:eastAsia="en-US"/>
              </w:rPr>
            </w:pPr>
            <w:r w:rsidRPr="00A70C2B">
              <w:rPr>
                <w:b/>
                <w:bCs/>
                <w:color w:val="000000"/>
                <w:sz w:val="20"/>
                <w:lang w:eastAsia="en-US"/>
              </w:rPr>
              <w:t xml:space="preserve">Ще бъде ли приложимо след </w:t>
            </w:r>
            <w:r w:rsidRPr="00A70C2B">
              <w:rPr>
                <w:b/>
                <w:bCs/>
                <w:i/>
                <w:iCs/>
                <w:color w:val="000000"/>
                <w:lang w:eastAsia="en-US"/>
              </w:rPr>
              <w:t>1, 3, 5</w:t>
            </w:r>
            <w:r w:rsidRPr="00A70C2B">
              <w:rPr>
                <w:b/>
                <w:bCs/>
                <w:color w:val="000000"/>
                <w:sz w:val="20"/>
                <w:lang w:eastAsia="en-US"/>
              </w:rPr>
              <w:t xml:space="preserve"> години</w:t>
            </w:r>
          </w:p>
        </w:tc>
        <w:tc>
          <w:tcPr>
            <w:tcW w:w="2125" w:type="dxa"/>
            <w:gridSpan w:val="5"/>
            <w:shd w:val="clear" w:color="auto" w:fill="E7E6E6"/>
          </w:tcPr>
          <w:p w14:paraId="16766FED" w14:textId="77777777" w:rsidR="00A70C2B" w:rsidRPr="00A70C2B" w:rsidRDefault="00A70C2B" w:rsidP="00A70C2B">
            <w:pPr>
              <w:autoSpaceDE w:val="0"/>
              <w:autoSpaceDN w:val="0"/>
              <w:adjustRightInd w:val="0"/>
              <w:spacing w:before="0" w:line="240" w:lineRule="auto"/>
              <w:jc w:val="center"/>
              <w:rPr>
                <w:b/>
                <w:bCs/>
                <w:color w:val="000000"/>
                <w:sz w:val="20"/>
                <w:lang w:eastAsia="en-US"/>
              </w:rPr>
            </w:pPr>
            <w:r w:rsidRPr="00A70C2B">
              <w:rPr>
                <w:b/>
                <w:bCs/>
                <w:color w:val="000000"/>
                <w:sz w:val="20"/>
                <w:lang w:eastAsia="en-US"/>
              </w:rPr>
              <w:t>Необходимо ниво на владеене на дигитални умения в бъдеще</w:t>
            </w:r>
          </w:p>
        </w:tc>
      </w:tr>
      <w:tr w:rsidR="00A70C2B" w:rsidRPr="00A70C2B" w14:paraId="26CC8E08" w14:textId="77777777" w:rsidTr="0015074A">
        <w:trPr>
          <w:cantSplit/>
          <w:trHeight w:val="2741"/>
        </w:trPr>
        <w:tc>
          <w:tcPr>
            <w:tcW w:w="4201" w:type="dxa"/>
            <w:vMerge/>
            <w:vAlign w:val="center"/>
          </w:tcPr>
          <w:p w14:paraId="099E259C"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A70C2B"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r>
      <w:tr w:rsidR="00A70C2B" w:rsidRPr="00A70C2B" w14:paraId="492CD73A" w14:textId="77777777" w:rsidTr="0015074A">
        <w:trPr>
          <w:cantSplit/>
          <w:trHeight w:val="368"/>
        </w:trPr>
        <w:tc>
          <w:tcPr>
            <w:tcW w:w="4201" w:type="dxa"/>
            <w:shd w:val="clear" w:color="auto" w:fill="E7E6E6"/>
            <w:vAlign w:val="center"/>
          </w:tcPr>
          <w:p w14:paraId="10719915"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1</w:t>
            </w:r>
          </w:p>
        </w:tc>
        <w:tc>
          <w:tcPr>
            <w:tcW w:w="850" w:type="dxa"/>
            <w:shd w:val="clear" w:color="auto" w:fill="E7E6E6"/>
          </w:tcPr>
          <w:p w14:paraId="710A7BBD"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2</w:t>
            </w:r>
          </w:p>
        </w:tc>
        <w:tc>
          <w:tcPr>
            <w:tcW w:w="567" w:type="dxa"/>
            <w:shd w:val="clear" w:color="auto" w:fill="E7E6E6"/>
          </w:tcPr>
          <w:p w14:paraId="3A39FBF2"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A70C2B" w:rsidRDefault="00A70C2B" w:rsidP="00A70C2B">
            <w:pPr>
              <w:autoSpaceDE w:val="0"/>
              <w:autoSpaceDN w:val="0"/>
              <w:adjustRightInd w:val="0"/>
              <w:spacing w:before="0" w:line="240" w:lineRule="auto"/>
              <w:jc w:val="center"/>
              <w:rPr>
                <w:b/>
                <w:bCs/>
                <w:color w:val="000000"/>
                <w:sz w:val="20"/>
                <w:szCs w:val="20"/>
                <w:lang w:eastAsia="en-US"/>
              </w:rPr>
            </w:pPr>
            <w:r w:rsidRPr="00A70C2B">
              <w:rPr>
                <w:b/>
                <w:bCs/>
                <w:color w:val="000000"/>
                <w:sz w:val="20"/>
                <w:szCs w:val="20"/>
                <w:lang w:eastAsia="en-US"/>
              </w:rPr>
              <w:t>8</w:t>
            </w:r>
          </w:p>
        </w:tc>
        <w:tc>
          <w:tcPr>
            <w:tcW w:w="425" w:type="dxa"/>
            <w:shd w:val="clear" w:color="auto" w:fill="E7E6E6"/>
          </w:tcPr>
          <w:p w14:paraId="156A7AA1"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13</w:t>
            </w:r>
          </w:p>
        </w:tc>
      </w:tr>
      <w:tr w:rsidR="00A70C2B" w:rsidRPr="00A70C2B" w14:paraId="76F42622" w14:textId="77777777" w:rsidTr="0015074A">
        <w:trPr>
          <w:cantSplit/>
        </w:trPr>
        <w:tc>
          <w:tcPr>
            <w:tcW w:w="4201" w:type="dxa"/>
            <w:vAlign w:val="center"/>
          </w:tcPr>
          <w:p w14:paraId="1E5FF6F2" w14:textId="30B8A7A5" w:rsidR="00A70C2B" w:rsidRPr="00A70C2B" w:rsidRDefault="00AC3FD2" w:rsidP="00A70C2B">
            <w:pPr>
              <w:spacing w:before="0" w:line="240" w:lineRule="auto"/>
              <w:jc w:val="left"/>
              <w:rPr>
                <w:sz w:val="18"/>
                <w:szCs w:val="18"/>
                <w:lang w:eastAsia="en-US"/>
              </w:rPr>
            </w:pPr>
            <w:r w:rsidRPr="00AC3FD2">
              <w:rPr>
                <w:sz w:val="18"/>
                <w:szCs w:val="18"/>
                <w:lang w:eastAsia="en-US"/>
              </w:rPr>
              <w:t>Проучва</w:t>
            </w:r>
            <w:r w:rsidR="00B74C7C">
              <w:rPr>
                <w:sz w:val="18"/>
                <w:szCs w:val="18"/>
                <w:lang w:eastAsia="en-US"/>
              </w:rPr>
              <w:t>не</w:t>
            </w:r>
            <w:r w:rsidRPr="00AC3FD2">
              <w:rPr>
                <w:sz w:val="18"/>
                <w:szCs w:val="18"/>
                <w:lang w:eastAsia="en-US"/>
              </w:rPr>
              <w:t>, планира</w:t>
            </w:r>
            <w:r w:rsidR="00B74C7C">
              <w:rPr>
                <w:sz w:val="18"/>
                <w:szCs w:val="18"/>
                <w:lang w:eastAsia="en-US"/>
              </w:rPr>
              <w:t xml:space="preserve">не </w:t>
            </w:r>
            <w:r w:rsidRPr="00AC3FD2">
              <w:rPr>
                <w:sz w:val="18"/>
                <w:szCs w:val="18"/>
                <w:lang w:eastAsia="en-US"/>
              </w:rPr>
              <w:t>и проектира</w:t>
            </w:r>
            <w:r w:rsidR="00B74C7C">
              <w:rPr>
                <w:sz w:val="18"/>
                <w:szCs w:val="18"/>
                <w:lang w:eastAsia="en-US"/>
              </w:rPr>
              <w:t xml:space="preserve">не </w:t>
            </w:r>
            <w:r w:rsidRPr="00AC3FD2">
              <w:rPr>
                <w:sz w:val="18"/>
                <w:szCs w:val="18"/>
                <w:lang w:eastAsia="en-US"/>
              </w:rPr>
              <w:t>изграждането и оформлението на подобрена, битова и работна среда, както и различни продукти и изделия чрез използването на разнообразен софтуер и програмни продукти</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7ED8B43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5A870BC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9DAE0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CE466B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51458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30E2DDB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A5FA88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12D19CC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E789F0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7927A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0D10DA1D" w14:textId="77777777" w:rsidTr="0015074A">
        <w:trPr>
          <w:cantSplit/>
        </w:trPr>
        <w:tc>
          <w:tcPr>
            <w:tcW w:w="4201" w:type="dxa"/>
            <w:vAlign w:val="center"/>
          </w:tcPr>
          <w:p w14:paraId="1FA5CBAD" w14:textId="24878F50" w:rsidR="00A70C2B" w:rsidRPr="00A70C2B" w:rsidRDefault="00B74C7C" w:rsidP="00A70C2B">
            <w:pPr>
              <w:spacing w:before="0" w:line="240" w:lineRule="auto"/>
              <w:jc w:val="left"/>
              <w:rPr>
                <w:sz w:val="18"/>
                <w:szCs w:val="18"/>
                <w:lang w:eastAsia="en-US"/>
              </w:rPr>
            </w:pPr>
            <w:r w:rsidRPr="00B74C7C">
              <w:rPr>
                <w:sz w:val="18"/>
                <w:szCs w:val="18"/>
                <w:lang w:eastAsia="en-US"/>
              </w:rPr>
              <w:t>Използва</w:t>
            </w:r>
            <w:r>
              <w:rPr>
                <w:sz w:val="18"/>
                <w:szCs w:val="18"/>
                <w:lang w:eastAsia="en-US"/>
              </w:rPr>
              <w:t>не на</w:t>
            </w:r>
            <w:r w:rsidRPr="00B74C7C">
              <w:rPr>
                <w:sz w:val="18"/>
                <w:szCs w:val="18"/>
                <w:lang w:eastAsia="en-US"/>
              </w:rPr>
              <w:t xml:space="preserve"> информационни технологии и програмни приложения за представяне на дизайнерски решения, комуникация с клиенти, както и документиране на избрания промишлен дизайн</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6E14297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168787D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873BD4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B31ACD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7BC01EE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66BCA7E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E82C4D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9C5C66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359C2C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91FFD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3C85CF65" w14:textId="77777777" w:rsidTr="0015074A">
        <w:trPr>
          <w:cantSplit/>
        </w:trPr>
        <w:tc>
          <w:tcPr>
            <w:tcW w:w="4201" w:type="dxa"/>
            <w:vAlign w:val="center"/>
          </w:tcPr>
          <w:p w14:paraId="5A8C3970" w14:textId="77777777" w:rsidR="00A70C2B" w:rsidRPr="00A70C2B" w:rsidRDefault="00A70C2B" w:rsidP="00A70C2B">
            <w:pPr>
              <w:spacing w:before="0" w:after="120" w:line="240" w:lineRule="auto"/>
              <w:jc w:val="left"/>
              <w:rPr>
                <w:rFonts w:ascii="Times New Roman" w:hAnsi="Times New Roman"/>
                <w:sz w:val="20"/>
                <w:szCs w:val="20"/>
                <w:lang w:eastAsia="en-US"/>
              </w:rPr>
            </w:pPr>
            <w:r w:rsidRPr="00A70C2B">
              <w:rPr>
                <w:rFonts w:ascii="Times New Roman" w:hAnsi="Times New Roman"/>
                <w:sz w:val="20"/>
                <w:szCs w:val="20"/>
                <w:lang w:eastAsia="en-US"/>
              </w:rPr>
              <w:t>…….</w:t>
            </w:r>
          </w:p>
        </w:tc>
        <w:tc>
          <w:tcPr>
            <w:tcW w:w="850" w:type="dxa"/>
          </w:tcPr>
          <w:p w14:paraId="508472A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042F38E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285AD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0BEF48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5CEC56B0" w14:textId="77777777" w:rsidTr="0015074A">
        <w:trPr>
          <w:cantSplit/>
        </w:trPr>
        <w:tc>
          <w:tcPr>
            <w:tcW w:w="10295" w:type="dxa"/>
            <w:gridSpan w:val="13"/>
            <w:vAlign w:val="center"/>
          </w:tcPr>
          <w:p w14:paraId="74723872" w14:textId="77777777" w:rsidR="00A70C2B" w:rsidRPr="00A70C2B" w:rsidRDefault="00A70C2B" w:rsidP="00A70C2B">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A70C2B" w:rsidRPr="00A70C2B" w14:paraId="0CFFE9D7" w14:textId="77777777" w:rsidTr="0015074A">
        <w:trPr>
          <w:cantSplit/>
        </w:trPr>
        <w:tc>
          <w:tcPr>
            <w:tcW w:w="4201" w:type="dxa"/>
            <w:vAlign w:val="center"/>
          </w:tcPr>
          <w:p w14:paraId="71C67FB7" w14:textId="77777777" w:rsidR="00A70C2B" w:rsidRPr="00A70C2B" w:rsidRDefault="00A70C2B" w:rsidP="00A70C2B">
            <w:pPr>
              <w:autoSpaceDE w:val="0"/>
              <w:autoSpaceDN w:val="0"/>
              <w:adjustRightInd w:val="0"/>
              <w:spacing w:before="0" w:line="240" w:lineRule="auto"/>
              <w:rPr>
                <w:sz w:val="18"/>
                <w:szCs w:val="18"/>
                <w:lang w:eastAsia="en-US"/>
              </w:rPr>
            </w:pPr>
            <w:r w:rsidRPr="00A70C2B">
              <w:rPr>
                <w:sz w:val="18"/>
                <w:szCs w:val="18"/>
                <w:lang w:eastAsia="en-US"/>
              </w:rPr>
              <w:t>……</w:t>
            </w:r>
          </w:p>
        </w:tc>
        <w:tc>
          <w:tcPr>
            <w:tcW w:w="850" w:type="dxa"/>
          </w:tcPr>
          <w:p w14:paraId="671E914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452C039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bl>
    <w:p w14:paraId="154DE532" w14:textId="2BB4E677" w:rsidR="00B71D91" w:rsidRDefault="000372DC" w:rsidP="00B71D91">
      <w:pPr>
        <w:spacing w:before="0" w:after="160" w:line="259" w:lineRule="auto"/>
        <w:jc w:val="left"/>
        <w:rPr>
          <w:rFonts w:eastAsia="Calibri" w:cs="Times New Roman"/>
          <w:b/>
          <w:sz w:val="22"/>
          <w:szCs w:val="22"/>
          <w:lang w:eastAsia="en-US"/>
        </w:rPr>
      </w:pPr>
      <w:r w:rsidRPr="00AC3FD2">
        <w:rPr>
          <w:rFonts w:eastAsia="Calibri" w:cs="Times New Roman"/>
          <w:b/>
          <w:bCs/>
          <w:sz w:val="22"/>
          <w:szCs w:val="22"/>
          <w:lang w:eastAsia="en-US"/>
        </w:rPr>
        <w:t xml:space="preserve">Фигура 1. </w:t>
      </w:r>
      <w:r w:rsidR="00632C84" w:rsidRPr="00AC3FD2">
        <w:rPr>
          <w:rFonts w:eastAsia="Calibri" w:cs="Times New Roman"/>
          <w:b/>
          <w:bCs/>
          <w:sz w:val="22"/>
          <w:szCs w:val="22"/>
          <w:lang w:eastAsia="en-US"/>
        </w:rPr>
        <w:t xml:space="preserve">Пример за </w:t>
      </w:r>
      <w:bookmarkStart w:id="12" w:name="_Toc128592181"/>
      <w:bookmarkStart w:id="13" w:name="_Hlk128156573"/>
      <w:r w:rsidR="00B71D91" w:rsidRPr="00AC3FD2">
        <w:rPr>
          <w:rFonts w:eastAsia="Calibri" w:cs="Times New Roman"/>
          <w:b/>
          <w:bCs/>
          <w:sz w:val="22"/>
          <w:szCs w:val="22"/>
          <w:lang w:eastAsia="en-US"/>
        </w:rPr>
        <w:t>АНКЕТНА</w:t>
      </w:r>
      <w:r w:rsidR="00B71D91" w:rsidRPr="00B71D91">
        <w:rPr>
          <w:rFonts w:eastAsia="Calibri" w:cs="Times New Roman"/>
          <w:b/>
          <w:bCs/>
          <w:sz w:val="22"/>
          <w:szCs w:val="22"/>
          <w:lang w:eastAsia="en-US"/>
        </w:rPr>
        <w:t xml:space="preserve"> КАРТА </w:t>
      </w:r>
      <w:r w:rsidR="00B71D91" w:rsidRPr="00B71D91">
        <w:rPr>
          <w:rFonts w:eastAsia="Calibri" w:cs="Times New Roman"/>
          <w:b/>
          <w:sz w:val="22"/>
          <w:szCs w:val="22"/>
          <w:lang w:eastAsia="en-US"/>
        </w:rPr>
        <w:t xml:space="preserve">за </w:t>
      </w:r>
      <w:r w:rsidR="00B71D91" w:rsidRPr="00B71D91">
        <w:rPr>
          <w:rFonts w:eastAsia="Calibri" w:cs="Times New Roman"/>
          <w:b/>
          <w:i/>
          <w:iCs/>
          <w:sz w:val="22"/>
          <w:szCs w:val="22"/>
          <w:lang w:eastAsia="en-US"/>
        </w:rPr>
        <w:t>изследване</w:t>
      </w:r>
      <w:r w:rsidR="00CE5A42">
        <w:rPr>
          <w:rFonts w:eastAsia="Calibri" w:cs="Times New Roman"/>
          <w:b/>
          <w:i/>
          <w:iCs/>
          <w:sz w:val="22"/>
          <w:szCs w:val="22"/>
          <w:lang w:eastAsia="en-US"/>
        </w:rPr>
        <w:t>/</w:t>
      </w:r>
      <w:r w:rsidR="00B71D91" w:rsidRPr="00B71D91">
        <w:rPr>
          <w:rFonts w:eastAsia="Calibri" w:cs="Times New Roman"/>
          <w:b/>
          <w:i/>
          <w:iCs/>
          <w:sz w:val="22"/>
          <w:szCs w:val="22"/>
          <w:lang w:eastAsia="en-US"/>
        </w:rPr>
        <w:t>мониторинг/анализ</w:t>
      </w:r>
      <w:r w:rsidR="00B71D91" w:rsidRPr="00B71D91">
        <w:rPr>
          <w:rFonts w:eastAsia="Calibri" w:cs="Times New Roman"/>
          <w:b/>
          <w:sz w:val="22"/>
          <w:szCs w:val="22"/>
          <w:lang w:eastAsia="en-US"/>
        </w:rPr>
        <w:t xml:space="preserve"> на специфични дигитални умения/компетентности </w:t>
      </w:r>
    </w:p>
    <w:p w14:paraId="06089E2B" w14:textId="4649B913" w:rsidR="005213B2" w:rsidRPr="00F314B2" w:rsidRDefault="005213B2" w:rsidP="00B71D91">
      <w:pPr>
        <w:pStyle w:val="Heading2"/>
      </w:pPr>
      <w:r w:rsidRPr="00A355E3">
        <w:t>Анализ</w:t>
      </w:r>
      <w:r w:rsidRPr="00A355E3">
        <w:rPr>
          <w:lang w:val="en-US"/>
        </w:rPr>
        <w:t xml:space="preserve"> </w:t>
      </w:r>
      <w:r w:rsidRPr="00F314B2">
        <w:t>на резултатите от проведения мониторинг</w:t>
      </w:r>
      <w:bookmarkEnd w:id="12"/>
      <w:r w:rsidRPr="00F314B2">
        <w:t xml:space="preserve"> </w:t>
      </w:r>
    </w:p>
    <w:bookmarkEnd w:id="13"/>
    <w:p w14:paraId="767A49AD" w14:textId="13504533" w:rsidR="00A7284A" w:rsidRPr="006D07DD" w:rsidRDefault="00FB344C" w:rsidP="00A7284A">
      <w:pPr>
        <w:spacing w:after="120"/>
      </w:pPr>
      <w:r>
        <w:t>А</w:t>
      </w:r>
      <w:r w:rsidR="00A7284A" w:rsidRPr="006D07DD">
        <w:t>нализ</w:t>
      </w:r>
      <w:r>
        <w:t>ът</w:t>
      </w:r>
      <w:r w:rsidR="00A7284A" w:rsidRPr="006D07DD">
        <w:t xml:space="preserve"> </w:t>
      </w:r>
      <w:r w:rsidR="00737CB2" w:rsidRPr="006D07DD">
        <w:t>на резултатите от проведеното проучване изисква</w:t>
      </w:r>
      <w:r w:rsidR="00A7284A" w:rsidRPr="006D07DD">
        <w:t xml:space="preserve"> да се направи </w:t>
      </w:r>
      <w:r w:rsidR="00737CB2" w:rsidRPr="006D07DD">
        <w:t xml:space="preserve">следната </w:t>
      </w:r>
      <w:r w:rsidR="00A7284A" w:rsidRPr="006D07DD">
        <w:t>оценка:</w:t>
      </w:r>
    </w:p>
    <w:p w14:paraId="2927B6D5" w14:textId="3189C8CE" w:rsidR="003A6A93" w:rsidRPr="00776C3B" w:rsidRDefault="002964EB" w:rsidP="001E13A2">
      <w:pPr>
        <w:pStyle w:val="ListParagraph"/>
        <w:numPr>
          <w:ilvl w:val="0"/>
          <w:numId w:val="2"/>
        </w:numPr>
      </w:pPr>
      <w:r w:rsidRPr="00776C3B">
        <w:lastRenderedPageBreak/>
        <w:t xml:space="preserve">Кои </w:t>
      </w:r>
      <w:r w:rsidR="003A6A93" w:rsidRPr="00776C3B">
        <w:t xml:space="preserve">специфични дигитални </w:t>
      </w:r>
      <w:r w:rsidR="00340446" w:rsidRPr="00776C3B">
        <w:t>компетентности</w:t>
      </w:r>
      <w:r w:rsidR="003A6A93" w:rsidRPr="00776C3B">
        <w:t xml:space="preserve">, изведени </w:t>
      </w:r>
      <w:r w:rsidR="007459BE" w:rsidRPr="00776C3B">
        <w:t xml:space="preserve">при предишното проучване </w:t>
      </w:r>
      <w:r w:rsidR="003A6A93" w:rsidRPr="00776C3B">
        <w:t xml:space="preserve">като необходими за упражняване на дадена ключова професия/длъжност, вече </w:t>
      </w:r>
      <w:r w:rsidR="003A6A93" w:rsidRPr="00776C3B">
        <w:rPr>
          <w:b/>
        </w:rPr>
        <w:t>не</w:t>
      </w:r>
      <w:r w:rsidR="003A6A93" w:rsidRPr="00776C3B">
        <w:t xml:space="preserve"> се определят като необходими от респондентите.</w:t>
      </w:r>
    </w:p>
    <w:p w14:paraId="739DC1DF" w14:textId="5EA4D225" w:rsidR="003A6A93" w:rsidRPr="00776C3B" w:rsidRDefault="002964EB" w:rsidP="001E13A2">
      <w:pPr>
        <w:pStyle w:val="ListParagraph"/>
        <w:numPr>
          <w:ilvl w:val="0"/>
          <w:numId w:val="2"/>
        </w:numPr>
      </w:pPr>
      <w:r w:rsidRPr="00776C3B">
        <w:t xml:space="preserve">Кои </w:t>
      </w:r>
      <w:r w:rsidR="008A049B" w:rsidRPr="00776C3B">
        <w:t xml:space="preserve">специфични дигитални 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56B40464" w:rsidR="00340446" w:rsidRPr="00776C3B" w:rsidRDefault="00340446" w:rsidP="001E13A2">
      <w:pPr>
        <w:pStyle w:val="ListParagraph"/>
        <w:numPr>
          <w:ilvl w:val="0"/>
          <w:numId w:val="2"/>
        </w:numPr>
      </w:pPr>
      <w:r w:rsidRPr="00776C3B">
        <w:t xml:space="preserve">За </w:t>
      </w:r>
      <w:r w:rsidR="00F314B2" w:rsidRPr="00776C3B">
        <w:t>к</w:t>
      </w:r>
      <w:r w:rsidR="002964EB" w:rsidRPr="00776C3B">
        <w:t xml:space="preserve">ои </w:t>
      </w:r>
      <w:r w:rsidRPr="00776C3B">
        <w:t xml:space="preserve">специфични дигитални умения </w:t>
      </w:r>
      <w:r w:rsidRPr="00776C3B">
        <w:rPr>
          <w:b/>
        </w:rPr>
        <w:t>няма промяна</w:t>
      </w:r>
      <w:r w:rsidRPr="00776C3B">
        <w:t>.</w:t>
      </w:r>
    </w:p>
    <w:p w14:paraId="1BEE3A93" w14:textId="06E3FDB2" w:rsidR="00340446" w:rsidRPr="00776C3B" w:rsidRDefault="002964EB" w:rsidP="001E13A2">
      <w:pPr>
        <w:pStyle w:val="ListParagraph"/>
        <w:numPr>
          <w:ilvl w:val="0"/>
          <w:numId w:val="2"/>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340446" w:rsidRPr="00776C3B">
        <w:t xml:space="preserve">компетентности, които не </w:t>
      </w:r>
      <w:r w:rsidR="00887D49" w:rsidRPr="00776C3B">
        <w:t>са включени</w:t>
      </w:r>
      <w:r w:rsidR="00340446" w:rsidRPr="00776C3B">
        <w:t xml:space="preserve"> във вече разработените </w:t>
      </w:r>
      <w:r w:rsidRPr="00776C3B">
        <w:t xml:space="preserve">унифицирани </w:t>
      </w:r>
      <w:r w:rsidR="00340446" w:rsidRPr="00776C3B">
        <w:t>профили</w:t>
      </w:r>
      <w:r w:rsidRPr="00776C3B">
        <w:t>,</w:t>
      </w:r>
      <w:r w:rsidR="00F314B2" w:rsidRPr="00776C3B">
        <w:t xml:space="preserve"> респондентите посочват като необходими</w:t>
      </w:r>
      <w:r w:rsidR="00340446" w:rsidRPr="00776C3B">
        <w:t>.</w:t>
      </w:r>
    </w:p>
    <w:p w14:paraId="7B11B9FA" w14:textId="05334996" w:rsidR="00500F6D" w:rsidRPr="00500F6D" w:rsidRDefault="00313D03" w:rsidP="00500F6D">
      <w:pPr>
        <w:autoSpaceDE w:val="0"/>
        <w:autoSpaceDN w:val="0"/>
        <w:adjustRightInd w:val="0"/>
        <w:spacing w:after="240"/>
        <w:rPr>
          <w:rFonts w:cstheme="minorHAnsi"/>
        </w:rPr>
      </w:pPr>
      <w:bookmarkStart w:id="14" w:name="_Hlk128248343"/>
      <w:r w:rsidRPr="00CF5BF7">
        <w:rPr>
          <w:rFonts w:cstheme="minorHAnsi"/>
        </w:rPr>
        <w:t xml:space="preserve">За целите на този анализ, за всяка икономическа дейност се разработва </w:t>
      </w:r>
      <w:r w:rsidR="00435CF4" w:rsidRPr="00A70C2B">
        <w:rPr>
          <w:rFonts w:cstheme="minorHAnsi"/>
          <w:b/>
        </w:rPr>
        <w:t>Картата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ключовите длъжности</w:t>
      </w:r>
      <w:r w:rsidR="00CF5BF7" w:rsidRPr="00CF5BF7">
        <w:rPr>
          <w:rFonts w:cstheme="minorHAnsi"/>
        </w:rPr>
        <w:t xml:space="preserve"> от</w:t>
      </w:r>
      <w:r w:rsidR="00435CF4" w:rsidRPr="00CF5BF7">
        <w:rPr>
          <w:rFonts w:cstheme="minorHAnsi"/>
        </w:rPr>
        <w:t xml:space="preserve"> икономическата дейност/сектора</w:t>
      </w:r>
      <w:r w:rsidR="000E7F8C" w:rsidRPr="00CF5BF7">
        <w:rPr>
          <w:rFonts w:cstheme="minorHAnsi"/>
        </w:rPr>
        <w:t xml:space="preserve"> и</w:t>
      </w:r>
      <w:r w:rsidR="00435CF4" w:rsidRPr="00CF5BF7">
        <w:rPr>
          <w:rFonts w:cstheme="minorHAnsi"/>
        </w:rPr>
        <w:t xml:space="preserve"> показва</w:t>
      </w:r>
      <w:r w:rsidR="000E7F8C" w:rsidRPr="00CF5BF7">
        <w:rPr>
          <w:rFonts w:cstheme="minorHAnsi"/>
        </w:rPr>
        <w:t>щ</w:t>
      </w:r>
      <w:r w:rsidR="00CF5BF7" w:rsidRPr="00CF5BF7">
        <w:rPr>
          <w:rFonts w:cstheme="minorHAnsi"/>
        </w:rPr>
        <w:t>и</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435CF4" w:rsidRPr="00CF5BF7">
        <w:rPr>
          <w:rFonts w:cstheme="minorHAnsi"/>
        </w:rPr>
        <w:t xml:space="preserve">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14AF63FA" w14:textId="6FC6904C" w:rsidR="0020289F" w:rsidRDefault="005E798D" w:rsidP="0020289F">
      <w:pPr>
        <w:jc w:val="center"/>
        <w:rPr>
          <w:rFonts w:asciiTheme="minorHAnsi" w:eastAsia="Calibri" w:hAnsiTheme="minorHAnsi" w:cstheme="minorHAnsi"/>
          <w:bCs/>
          <w:sz w:val="20"/>
          <w:szCs w:val="20"/>
        </w:rPr>
      </w:pPr>
      <w:bookmarkStart w:id="15" w:name="_Toc87497211"/>
      <w:r w:rsidRPr="00074890">
        <w:rPr>
          <w:rFonts w:asciiTheme="minorHAnsi" w:eastAsia="Calibri" w:hAnsiTheme="minorHAnsi" w:cstheme="minorHAnsi"/>
          <w:b/>
          <w:caps/>
        </w:rPr>
        <w:t xml:space="preserve">Карта за оценка на специфичните дигитални компетентности </w:t>
      </w:r>
      <w:bookmarkEnd w:id="15"/>
      <w:r w:rsidRPr="00074890">
        <w:rPr>
          <w:rFonts w:asciiTheme="minorHAnsi" w:eastAsia="Calibri" w:hAnsiTheme="minorHAnsi" w:cstheme="minorHAnsi"/>
          <w:b/>
          <w:caps/>
        </w:rPr>
        <w:br/>
        <w:t>в икономическа дейност/сектор</w:t>
      </w:r>
      <w:r w:rsidRPr="00074890">
        <w:rPr>
          <w:rFonts w:asciiTheme="minorHAnsi" w:eastAsia="Calibri" w:hAnsiTheme="minorHAnsi" w:cstheme="minorHAnsi"/>
          <w:bCs/>
          <w:caps/>
        </w:rPr>
        <w:t xml:space="preserve"> </w:t>
      </w:r>
      <w:bookmarkStart w:id="16" w:name="_Hlk133177954"/>
      <w:r w:rsidR="0020289F" w:rsidRPr="00074890">
        <w:rPr>
          <w:rFonts w:asciiTheme="minorHAnsi" w:eastAsia="Calibri" w:hAnsiTheme="minorHAnsi" w:cstheme="minorHAnsi"/>
          <w:b/>
        </w:rPr>
        <w:t>M74.1 Други професионални дейности /Специализирани дейности</w:t>
      </w:r>
      <w:r w:rsidR="0020289F" w:rsidRPr="003B3AE1">
        <w:rPr>
          <w:rFonts w:asciiTheme="minorHAnsi" w:eastAsia="Calibri" w:hAnsiTheme="minorHAnsi" w:cstheme="minorHAnsi"/>
          <w:b/>
          <w:sz w:val="20"/>
          <w:szCs w:val="20"/>
        </w:rPr>
        <w:t xml:space="preserve"> </w:t>
      </w:r>
      <w:r w:rsidR="0020289F" w:rsidRPr="00074890">
        <w:rPr>
          <w:rFonts w:asciiTheme="minorHAnsi" w:eastAsia="Calibri" w:hAnsiTheme="minorHAnsi" w:cstheme="minorHAnsi"/>
          <w:b/>
        </w:rPr>
        <w:t>в областта на дизайна/</w:t>
      </w:r>
      <w:r w:rsidR="0020289F" w:rsidRPr="0020289F">
        <w:rPr>
          <w:rFonts w:asciiTheme="minorHAnsi" w:eastAsia="Calibri" w:hAnsiTheme="minorHAnsi" w:cstheme="minorHAnsi"/>
          <w:bCs/>
          <w:sz w:val="20"/>
          <w:szCs w:val="20"/>
        </w:rPr>
        <w:t xml:space="preserve">  </w:t>
      </w:r>
    </w:p>
    <w:bookmarkEnd w:id="16"/>
    <w:p w14:paraId="4ABD6391" w14:textId="0410D45B" w:rsidR="005E798D" w:rsidRPr="003F204A" w:rsidRDefault="005E798D" w:rsidP="0020289F">
      <w:pPr>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176"/>
        <w:gridCol w:w="3497"/>
        <w:gridCol w:w="1328"/>
        <w:gridCol w:w="1276"/>
        <w:gridCol w:w="1085"/>
        <w:gridCol w:w="1080"/>
      </w:tblGrid>
      <w:tr w:rsidR="005E798D" w:rsidRPr="003F204A" w14:paraId="76FE5EAB" w14:textId="77777777" w:rsidTr="0015074A">
        <w:tc>
          <w:tcPr>
            <w:tcW w:w="1176"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tc>
        <w:tc>
          <w:tcPr>
            <w:tcW w:w="3497"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t>(съотнася се към област на компетентност на DigComp 2.1)</w:t>
            </w:r>
          </w:p>
        </w:tc>
        <w:tc>
          <w:tcPr>
            <w:tcW w:w="1328" w:type="dxa"/>
            <w:shd w:val="clear" w:color="auto" w:fill="E7E6E6"/>
          </w:tcPr>
          <w:p w14:paraId="7C8D0CB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Изисквано ниво на владеене </w:t>
            </w:r>
            <w:r w:rsidRPr="003F204A">
              <w:rPr>
                <w:rFonts w:asciiTheme="minorHAnsi" w:hAnsiTheme="minorHAnsi" w:cstheme="minorHAnsi"/>
                <w:i/>
                <w:iCs/>
                <w:color w:val="000000"/>
                <w:sz w:val="20"/>
                <w:szCs w:val="20"/>
              </w:rPr>
              <w:t>(от унифицирания профил)</w:t>
            </w:r>
          </w:p>
        </w:tc>
        <w:tc>
          <w:tcPr>
            <w:tcW w:w="1276" w:type="dxa"/>
            <w:shd w:val="clear" w:color="auto" w:fill="E7E6E6"/>
          </w:tcPr>
          <w:p w14:paraId="4A2CC3C8"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bookmarkStart w:id="17" w:name="_Hlk100691378"/>
            <w:r w:rsidRPr="003F204A">
              <w:rPr>
                <w:rFonts w:asciiTheme="minorHAnsi" w:hAnsiTheme="minorHAnsi" w:cstheme="minorHAnsi"/>
                <w:b/>
                <w:bCs/>
                <w:color w:val="000000"/>
                <w:sz w:val="20"/>
                <w:szCs w:val="20"/>
              </w:rPr>
              <w:t>Ниво на владеене</w:t>
            </w:r>
            <w:bookmarkEnd w:id="17"/>
          </w:p>
          <w:p w14:paraId="325FB5A3" w14:textId="77777777"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(от настоящото проучване)</w:t>
            </w:r>
          </w:p>
        </w:tc>
        <w:tc>
          <w:tcPr>
            <w:tcW w:w="1085" w:type="dxa"/>
            <w:shd w:val="clear" w:color="auto" w:fill="E7E6E6"/>
          </w:tcPr>
          <w:p w14:paraId="1CC7E9DC"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Разлика</w:t>
            </w:r>
          </w:p>
          <w:p w14:paraId="4C6E83EE" w14:textId="76EDE189"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tc>
        <w:tc>
          <w:tcPr>
            <w:tcW w:w="1080" w:type="dxa"/>
            <w:shd w:val="clear" w:color="auto" w:fill="E7E6E6"/>
          </w:tcPr>
          <w:p w14:paraId="046D7A6D" w14:textId="47540852"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Вече не е приложимо </w:t>
            </w:r>
            <w:r w:rsidRPr="003F204A">
              <w:rPr>
                <w:rFonts w:asciiTheme="minorHAnsi" w:hAnsiTheme="minorHAnsi" w:cstheme="minorHAnsi"/>
                <w:i/>
                <w:iCs/>
                <w:color w:val="000000"/>
                <w:sz w:val="20"/>
                <w:szCs w:val="20"/>
              </w:rPr>
              <w:t xml:space="preserve">(ако от проучването е установено, че дигитално умение  от УП вече е неприложимо, то се </w:t>
            </w:r>
            <w:r w:rsidRPr="003F204A">
              <w:rPr>
                <w:rFonts w:asciiTheme="minorHAnsi" w:hAnsiTheme="minorHAnsi" w:cstheme="minorHAnsi"/>
                <w:i/>
                <w:iCs/>
                <w:color w:val="000000"/>
                <w:sz w:val="20"/>
                <w:szCs w:val="20"/>
              </w:rPr>
              <w:lastRenderedPageBreak/>
              <w:t>отбелязва)</w:t>
            </w:r>
          </w:p>
        </w:tc>
      </w:tr>
      <w:tr w:rsidR="005E798D" w:rsidRPr="003F204A" w14:paraId="416EBED9" w14:textId="77777777" w:rsidTr="0015074A">
        <w:tc>
          <w:tcPr>
            <w:tcW w:w="1176" w:type="dxa"/>
          </w:tcPr>
          <w:p w14:paraId="1782B35F"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lastRenderedPageBreak/>
              <w:t>1</w:t>
            </w:r>
          </w:p>
        </w:tc>
        <w:tc>
          <w:tcPr>
            <w:tcW w:w="3497" w:type="dxa"/>
          </w:tcPr>
          <w:p w14:paraId="0C27F0B2"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2</w:t>
            </w:r>
          </w:p>
        </w:tc>
        <w:tc>
          <w:tcPr>
            <w:tcW w:w="1328" w:type="dxa"/>
          </w:tcPr>
          <w:p w14:paraId="7349A471"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1276" w:type="dxa"/>
          </w:tcPr>
          <w:p w14:paraId="6B3683B3"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085" w:type="dxa"/>
          </w:tcPr>
          <w:p w14:paraId="25676596"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5</w:t>
            </w:r>
          </w:p>
        </w:tc>
        <w:tc>
          <w:tcPr>
            <w:tcW w:w="1080" w:type="dxa"/>
          </w:tcPr>
          <w:p w14:paraId="0AB0F334"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6</w:t>
            </w:r>
          </w:p>
        </w:tc>
      </w:tr>
      <w:tr w:rsidR="005E798D" w:rsidRPr="003F204A" w14:paraId="219A9BCF" w14:textId="77777777" w:rsidTr="0015074A">
        <w:tc>
          <w:tcPr>
            <w:tcW w:w="1176" w:type="dxa"/>
            <w:shd w:val="clear" w:color="auto" w:fill="F2F2F2"/>
          </w:tcPr>
          <w:p w14:paraId="509C6412" w14:textId="37BDED81" w:rsidR="005E798D" w:rsidRPr="003F204A" w:rsidRDefault="00DB540E" w:rsidP="0015074A">
            <w:pPr>
              <w:spacing w:after="120"/>
              <w:jc w:val="center"/>
              <w:textAlignment w:val="baseline"/>
              <w:rPr>
                <w:rFonts w:asciiTheme="minorHAnsi" w:hAnsiTheme="minorHAnsi" w:cstheme="minorHAnsi"/>
                <w:b/>
                <w:bCs/>
                <w:color w:val="000000"/>
                <w:sz w:val="20"/>
                <w:szCs w:val="20"/>
              </w:rPr>
            </w:pPr>
            <w:bookmarkStart w:id="18" w:name="_Hlk129178554"/>
            <w:bookmarkStart w:id="19" w:name="_Hlk129178962"/>
            <w:r w:rsidRPr="00DB540E">
              <w:rPr>
                <w:rFonts w:asciiTheme="minorHAnsi" w:hAnsiTheme="minorHAnsi" w:cstheme="minorHAnsi"/>
                <w:b/>
                <w:bCs/>
                <w:color w:val="000000"/>
                <w:sz w:val="20"/>
                <w:szCs w:val="20"/>
              </w:rPr>
              <w:t>21636005</w:t>
            </w:r>
            <w:bookmarkEnd w:id="18"/>
          </w:p>
        </w:tc>
        <w:tc>
          <w:tcPr>
            <w:tcW w:w="3497" w:type="dxa"/>
            <w:shd w:val="clear" w:color="auto" w:fill="F2F2F2"/>
          </w:tcPr>
          <w:p w14:paraId="1AB7ED32" w14:textId="55ACB376" w:rsidR="005E798D" w:rsidRPr="003B3AE1" w:rsidRDefault="00B87029" w:rsidP="0015074A">
            <w:pPr>
              <w:spacing w:after="120"/>
              <w:jc w:val="left"/>
              <w:textAlignment w:val="baseline"/>
              <w:rPr>
                <w:rFonts w:asciiTheme="minorHAnsi" w:hAnsiTheme="minorHAnsi" w:cstheme="minorHAnsi"/>
                <w:b/>
                <w:bCs/>
                <w:color w:val="000000"/>
                <w:sz w:val="22"/>
                <w:szCs w:val="22"/>
              </w:rPr>
            </w:pPr>
            <w:r w:rsidRPr="003B3AE1">
              <w:rPr>
                <w:rFonts w:asciiTheme="minorHAnsi" w:hAnsiTheme="minorHAnsi" w:cstheme="minorHAnsi"/>
                <w:b/>
                <w:bCs/>
                <w:color w:val="000000"/>
                <w:sz w:val="22"/>
                <w:szCs w:val="22"/>
              </w:rPr>
              <w:t xml:space="preserve">Длъжност: </w:t>
            </w:r>
            <w:bookmarkStart w:id="20" w:name="_Hlk105497799"/>
            <w:r w:rsidR="00DB540E" w:rsidRPr="003B3AE1">
              <w:rPr>
                <w:rFonts w:eastAsia="Calibri"/>
                <w:b/>
                <w:bCs/>
                <w:sz w:val="22"/>
                <w:szCs w:val="22"/>
                <w:lang w:eastAsia="en-US"/>
              </w:rPr>
              <w:t>Промишлен дизайнер</w:t>
            </w:r>
            <w:bookmarkEnd w:id="20"/>
          </w:p>
        </w:tc>
        <w:tc>
          <w:tcPr>
            <w:tcW w:w="1328" w:type="dxa"/>
            <w:shd w:val="clear" w:color="auto" w:fill="F2F2F2"/>
          </w:tcPr>
          <w:p w14:paraId="1D1344C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276" w:type="dxa"/>
            <w:shd w:val="clear" w:color="auto" w:fill="F2F2F2"/>
          </w:tcPr>
          <w:p w14:paraId="07431157"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5" w:type="dxa"/>
            <w:shd w:val="clear" w:color="auto" w:fill="F2F2F2"/>
          </w:tcPr>
          <w:p w14:paraId="32FCF82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080" w:type="dxa"/>
            <w:shd w:val="clear" w:color="auto" w:fill="F2F2F2"/>
          </w:tcPr>
          <w:p w14:paraId="2DC960FD" w14:textId="77777777" w:rsidR="005E798D" w:rsidRPr="003F204A" w:rsidRDefault="005E798D" w:rsidP="0015074A">
            <w:pPr>
              <w:autoSpaceDE w:val="0"/>
              <w:autoSpaceDN w:val="0"/>
              <w:adjustRightInd w:val="0"/>
              <w:jc w:val="center"/>
              <w:rPr>
                <w:rFonts w:asciiTheme="minorHAnsi" w:hAnsiTheme="minorHAnsi" w:cstheme="minorHAnsi"/>
                <w:sz w:val="20"/>
                <w:szCs w:val="20"/>
                <w:lang w:val="en-US"/>
              </w:rPr>
            </w:pPr>
          </w:p>
        </w:tc>
      </w:tr>
      <w:bookmarkEnd w:id="19"/>
      <w:tr w:rsidR="005E798D" w:rsidRPr="005E798D" w14:paraId="263C0637" w14:textId="77777777" w:rsidTr="0015074A">
        <w:tc>
          <w:tcPr>
            <w:tcW w:w="9442" w:type="dxa"/>
            <w:gridSpan w:val="6"/>
          </w:tcPr>
          <w:p w14:paraId="43581C21" w14:textId="77777777" w:rsidR="005E798D" w:rsidRPr="005E798D" w:rsidRDefault="005E798D" w:rsidP="0020289F">
            <w:pPr>
              <w:spacing w:before="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Специфични дигитални умения в унифицирания профил</w:t>
            </w:r>
          </w:p>
        </w:tc>
      </w:tr>
      <w:tr w:rsidR="005E798D" w:rsidRPr="003F204A" w14:paraId="28179F09" w14:textId="77777777" w:rsidTr="0020289F">
        <w:trPr>
          <w:trHeight w:val="1459"/>
        </w:trPr>
        <w:tc>
          <w:tcPr>
            <w:tcW w:w="1176" w:type="dxa"/>
            <w:vAlign w:val="center"/>
          </w:tcPr>
          <w:p w14:paraId="67C738DB"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60DD1155" w14:textId="415973FF" w:rsidR="005E798D" w:rsidRPr="003F204A" w:rsidRDefault="00DB540E" w:rsidP="0020289F">
            <w:pPr>
              <w:spacing w:before="0"/>
              <w:textAlignment w:val="baseline"/>
              <w:rPr>
                <w:rFonts w:asciiTheme="minorHAnsi" w:hAnsiTheme="minorHAnsi" w:cstheme="minorHAnsi"/>
                <w:color w:val="000000"/>
                <w:sz w:val="20"/>
                <w:szCs w:val="20"/>
              </w:rPr>
            </w:pPr>
            <w:r w:rsidRPr="00DB540E">
              <w:rPr>
                <w:rFonts w:eastAsia="Calibri"/>
                <w:sz w:val="22"/>
                <w:szCs w:val="22"/>
                <w:lang w:eastAsia="en-US"/>
              </w:rPr>
              <w:t>Подбира</w:t>
            </w:r>
            <w:r>
              <w:rPr>
                <w:rFonts w:eastAsia="Calibri"/>
                <w:sz w:val="22"/>
                <w:szCs w:val="22"/>
                <w:lang w:eastAsia="en-US"/>
              </w:rPr>
              <w:t>не на</w:t>
            </w:r>
            <w:r w:rsidRPr="00DB540E">
              <w:rPr>
                <w:rFonts w:eastAsia="Calibri"/>
                <w:sz w:val="22"/>
                <w:szCs w:val="22"/>
                <w:lang w:eastAsia="en-US"/>
              </w:rPr>
              <w:t xml:space="preserve"> подходяща информация и дигитално съдържание за разработване на дизайннерски продукт или интериор</w:t>
            </w:r>
          </w:p>
        </w:tc>
        <w:tc>
          <w:tcPr>
            <w:tcW w:w="1328" w:type="dxa"/>
            <w:vAlign w:val="center"/>
          </w:tcPr>
          <w:p w14:paraId="1BEED9AD" w14:textId="34A49239" w:rsidR="005E798D" w:rsidRPr="003F204A" w:rsidRDefault="00DB540E" w:rsidP="0020289F">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6</w:t>
            </w:r>
          </w:p>
        </w:tc>
        <w:tc>
          <w:tcPr>
            <w:tcW w:w="1276" w:type="dxa"/>
            <w:vAlign w:val="center"/>
          </w:tcPr>
          <w:p w14:paraId="352175A0" w14:textId="5D86F328" w:rsidR="005E798D" w:rsidRPr="003F204A" w:rsidRDefault="00DB540E" w:rsidP="0020289F">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4</w:t>
            </w:r>
          </w:p>
        </w:tc>
        <w:tc>
          <w:tcPr>
            <w:tcW w:w="1085" w:type="dxa"/>
            <w:vAlign w:val="center"/>
          </w:tcPr>
          <w:p w14:paraId="5FAA424E" w14:textId="1C8CF819" w:rsidR="005E798D" w:rsidRPr="003F204A" w:rsidRDefault="00DB540E" w:rsidP="0020289F">
            <w:pPr>
              <w:spacing w:before="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2</w:t>
            </w:r>
          </w:p>
        </w:tc>
        <w:tc>
          <w:tcPr>
            <w:tcW w:w="1080"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7777777" w:rsidR="005E798D" w:rsidRPr="003F204A" w:rsidRDefault="005E798D" w:rsidP="0020289F">
                <w:pPr>
                  <w:autoSpaceDE w:val="0"/>
                  <w:autoSpaceDN w:val="0"/>
                  <w:adjustRightInd w:val="0"/>
                  <w:spacing w:before="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04CF96E8" w14:textId="77777777" w:rsidTr="0015074A">
        <w:tc>
          <w:tcPr>
            <w:tcW w:w="1176" w:type="dxa"/>
            <w:vAlign w:val="center"/>
          </w:tcPr>
          <w:p w14:paraId="2D3CD9F0"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12819279" w14:textId="59FF4910" w:rsidR="005E798D" w:rsidRPr="003F204A" w:rsidRDefault="0020289F" w:rsidP="0020289F">
            <w:pPr>
              <w:spacing w:before="0"/>
              <w:textAlignment w:val="baseline"/>
              <w:rPr>
                <w:rFonts w:asciiTheme="minorHAnsi" w:hAnsiTheme="minorHAnsi" w:cstheme="minorHAnsi"/>
                <w:color w:val="000000"/>
                <w:sz w:val="20"/>
                <w:szCs w:val="20"/>
              </w:rPr>
            </w:pPr>
            <w:r w:rsidRPr="0020289F">
              <w:rPr>
                <w:rFonts w:eastAsia="Calibri"/>
                <w:sz w:val="22"/>
                <w:szCs w:val="22"/>
                <w:lang w:eastAsia="en-US"/>
              </w:rPr>
              <w:t>Използва</w:t>
            </w:r>
            <w:r w:rsidR="007802F9">
              <w:rPr>
                <w:rFonts w:eastAsia="Calibri"/>
                <w:sz w:val="22"/>
                <w:szCs w:val="22"/>
                <w:lang w:eastAsia="en-US"/>
              </w:rPr>
              <w:t xml:space="preserve">не на </w:t>
            </w:r>
            <w:r w:rsidRPr="0020289F">
              <w:rPr>
                <w:rFonts w:eastAsia="Calibri"/>
                <w:sz w:val="22"/>
                <w:szCs w:val="22"/>
                <w:lang w:eastAsia="en-US"/>
              </w:rPr>
              <w:t>софтуерни приложения и технически средства за видеоконферентни срещи и споделяне на информация</w:t>
            </w:r>
          </w:p>
        </w:tc>
        <w:tc>
          <w:tcPr>
            <w:tcW w:w="1328" w:type="dxa"/>
            <w:vAlign w:val="center"/>
          </w:tcPr>
          <w:p w14:paraId="0FDCEDF9" w14:textId="51B39D2B" w:rsidR="005E798D" w:rsidRPr="003F204A" w:rsidRDefault="00074890" w:rsidP="0020289F">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6</w:t>
            </w:r>
          </w:p>
        </w:tc>
        <w:tc>
          <w:tcPr>
            <w:tcW w:w="1276" w:type="dxa"/>
            <w:vAlign w:val="center"/>
          </w:tcPr>
          <w:p w14:paraId="29A21DE9" w14:textId="352B9716" w:rsidR="005E798D" w:rsidRPr="003F204A" w:rsidRDefault="007802F9" w:rsidP="0020289F">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5</w:t>
            </w:r>
          </w:p>
        </w:tc>
        <w:tc>
          <w:tcPr>
            <w:tcW w:w="1085" w:type="dxa"/>
            <w:vAlign w:val="center"/>
          </w:tcPr>
          <w:p w14:paraId="4B622CD0" w14:textId="33A9A9B3" w:rsidR="005E798D" w:rsidRPr="003F204A" w:rsidRDefault="0020289F" w:rsidP="0020289F">
            <w:pPr>
              <w:spacing w:before="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1</w:t>
            </w:r>
          </w:p>
        </w:tc>
        <w:tc>
          <w:tcPr>
            <w:tcW w:w="1080"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5E798D" w:rsidRPr="003F204A" w:rsidRDefault="005E798D" w:rsidP="0020289F">
                <w:pPr>
                  <w:autoSpaceDE w:val="0"/>
                  <w:autoSpaceDN w:val="0"/>
                  <w:adjustRightInd w:val="0"/>
                  <w:spacing w:before="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5CB42B59" w14:textId="77777777" w:rsidTr="0015074A">
        <w:tc>
          <w:tcPr>
            <w:tcW w:w="1176" w:type="dxa"/>
            <w:vAlign w:val="center"/>
          </w:tcPr>
          <w:p w14:paraId="2ADD069E"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7C53A80C" w14:textId="77777777" w:rsidR="005E798D" w:rsidRPr="003F204A" w:rsidRDefault="005E798D" w:rsidP="0020289F">
            <w:pPr>
              <w:spacing w:before="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w:t>
            </w:r>
          </w:p>
        </w:tc>
        <w:tc>
          <w:tcPr>
            <w:tcW w:w="1328" w:type="dxa"/>
            <w:vAlign w:val="center"/>
          </w:tcPr>
          <w:p w14:paraId="3062CD98"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59761629"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223D09D9"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1AAF9357"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r>
      <w:tr w:rsidR="005E798D" w:rsidRPr="003F204A" w14:paraId="3B4181C2" w14:textId="77777777" w:rsidTr="0015074A">
        <w:tc>
          <w:tcPr>
            <w:tcW w:w="9442" w:type="dxa"/>
            <w:gridSpan w:val="6"/>
            <w:vAlign w:val="center"/>
          </w:tcPr>
          <w:p w14:paraId="06EFDEC3" w14:textId="77777777" w:rsidR="005E798D" w:rsidRPr="003F204A" w:rsidRDefault="005E798D" w:rsidP="0020289F">
            <w:pPr>
              <w:spacing w:before="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Нови специфични дигитални умения</w:t>
            </w:r>
          </w:p>
        </w:tc>
      </w:tr>
      <w:tr w:rsidR="005E798D" w:rsidRPr="003F204A" w14:paraId="476FE50B" w14:textId="77777777" w:rsidTr="0015074A">
        <w:tc>
          <w:tcPr>
            <w:tcW w:w="1176" w:type="dxa"/>
            <w:vAlign w:val="center"/>
          </w:tcPr>
          <w:p w14:paraId="5B1BBBAD"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51FBD1A2"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w:t>
            </w:r>
          </w:p>
        </w:tc>
        <w:tc>
          <w:tcPr>
            <w:tcW w:w="1328" w:type="dxa"/>
            <w:vAlign w:val="center"/>
          </w:tcPr>
          <w:p w14:paraId="44A6225F"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34816D48"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644A23AB"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080" w:type="dxa"/>
            <w:vAlign w:val="center"/>
          </w:tcPr>
          <w:p w14:paraId="0B474006"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r>
      <w:tr w:rsidR="005E798D" w:rsidRPr="003F204A" w14:paraId="3598D85A" w14:textId="77777777" w:rsidTr="0015074A">
        <w:tc>
          <w:tcPr>
            <w:tcW w:w="1176" w:type="dxa"/>
            <w:shd w:val="clear" w:color="auto" w:fill="E7E6E6"/>
            <w:vAlign w:val="center"/>
          </w:tcPr>
          <w:p w14:paraId="2AB2C00C" w14:textId="2A5ADE30" w:rsidR="005E798D" w:rsidRPr="003F204A" w:rsidRDefault="0020289F" w:rsidP="0020289F">
            <w:pPr>
              <w:spacing w:before="0"/>
              <w:jc w:val="center"/>
              <w:textAlignment w:val="baseline"/>
              <w:rPr>
                <w:rFonts w:asciiTheme="minorHAnsi" w:hAnsiTheme="minorHAnsi" w:cstheme="minorHAnsi"/>
                <w:b/>
                <w:bCs/>
                <w:color w:val="000000"/>
                <w:sz w:val="20"/>
                <w:szCs w:val="20"/>
              </w:rPr>
            </w:pPr>
            <w:bookmarkStart w:id="21" w:name="_Hlk105497641"/>
            <w:bookmarkStart w:id="22" w:name="_Hlk105497852"/>
            <w:r w:rsidRPr="0020289F">
              <w:rPr>
                <w:rFonts w:eastAsia="Calibri"/>
                <w:b/>
                <w:bCs/>
                <w:color w:val="000000"/>
                <w:sz w:val="22"/>
                <w:szCs w:val="22"/>
                <w:lang w:eastAsia="en-US"/>
              </w:rPr>
              <w:t>3432</w:t>
            </w:r>
            <w:bookmarkEnd w:id="21"/>
            <w:r w:rsidRPr="0020289F">
              <w:rPr>
                <w:rFonts w:eastAsia="Calibri"/>
                <w:b/>
                <w:bCs/>
                <w:color w:val="000000"/>
                <w:sz w:val="22"/>
                <w:szCs w:val="22"/>
                <w:lang w:eastAsia="en-US"/>
              </w:rPr>
              <w:t>3005</w:t>
            </w:r>
            <w:bookmarkEnd w:id="22"/>
          </w:p>
        </w:tc>
        <w:tc>
          <w:tcPr>
            <w:tcW w:w="3497" w:type="dxa"/>
            <w:shd w:val="clear" w:color="auto" w:fill="E7E6E6"/>
            <w:vAlign w:val="center"/>
          </w:tcPr>
          <w:p w14:paraId="582F5AB3" w14:textId="52980189" w:rsidR="005E798D" w:rsidRPr="003B3AE1" w:rsidRDefault="005E798D" w:rsidP="0020289F">
            <w:pPr>
              <w:spacing w:before="0"/>
              <w:jc w:val="left"/>
              <w:textAlignment w:val="baseline"/>
              <w:rPr>
                <w:rFonts w:asciiTheme="minorHAnsi" w:hAnsiTheme="minorHAnsi" w:cstheme="minorHAnsi"/>
                <w:b/>
                <w:bCs/>
                <w:color w:val="000000"/>
                <w:sz w:val="22"/>
                <w:szCs w:val="22"/>
              </w:rPr>
            </w:pPr>
            <w:r w:rsidRPr="003B3AE1">
              <w:rPr>
                <w:rFonts w:asciiTheme="minorHAnsi" w:hAnsiTheme="minorHAnsi" w:cstheme="minorHAnsi"/>
                <w:b/>
                <w:bCs/>
                <w:color w:val="000000"/>
                <w:sz w:val="22"/>
                <w:szCs w:val="22"/>
              </w:rPr>
              <w:t xml:space="preserve">Длъжност: </w:t>
            </w:r>
            <w:r w:rsidR="0020289F" w:rsidRPr="003B3AE1">
              <w:rPr>
                <w:rFonts w:asciiTheme="minorHAnsi" w:hAnsiTheme="minorHAnsi" w:cstheme="minorHAnsi"/>
                <w:b/>
                <w:bCs/>
                <w:color w:val="000000"/>
                <w:sz w:val="22"/>
                <w:szCs w:val="22"/>
              </w:rPr>
              <w:t>Интериорен дизайнер</w:t>
            </w:r>
          </w:p>
        </w:tc>
        <w:tc>
          <w:tcPr>
            <w:tcW w:w="1328" w:type="dxa"/>
            <w:shd w:val="clear" w:color="auto" w:fill="E7E6E6"/>
            <w:vAlign w:val="center"/>
          </w:tcPr>
          <w:p w14:paraId="2BB778F1"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276" w:type="dxa"/>
            <w:shd w:val="clear" w:color="auto" w:fill="E7E6E6"/>
            <w:vAlign w:val="center"/>
          </w:tcPr>
          <w:p w14:paraId="38A78F51"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085" w:type="dxa"/>
            <w:shd w:val="clear" w:color="auto" w:fill="E7E6E6"/>
            <w:vAlign w:val="center"/>
          </w:tcPr>
          <w:p w14:paraId="0F31E122"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c>
          <w:tcPr>
            <w:tcW w:w="1080" w:type="dxa"/>
            <w:shd w:val="clear" w:color="auto" w:fill="E7E6E6"/>
            <w:vAlign w:val="center"/>
          </w:tcPr>
          <w:p w14:paraId="07968C81"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r>
      <w:tr w:rsidR="005E798D" w:rsidRPr="003F204A" w14:paraId="1EA5ADD9" w14:textId="77777777" w:rsidTr="0015074A">
        <w:tc>
          <w:tcPr>
            <w:tcW w:w="1176" w:type="dxa"/>
            <w:vAlign w:val="center"/>
          </w:tcPr>
          <w:p w14:paraId="43B0C3F8"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6F5AE1AC" w14:textId="77777777" w:rsidR="005E798D" w:rsidRPr="003F204A" w:rsidRDefault="005E798D" w:rsidP="0020289F">
            <w:pPr>
              <w:spacing w:before="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w:t>
            </w:r>
          </w:p>
        </w:tc>
        <w:tc>
          <w:tcPr>
            <w:tcW w:w="1328" w:type="dxa"/>
            <w:vAlign w:val="center"/>
          </w:tcPr>
          <w:p w14:paraId="0C9088DC"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1FDF1FB0" w14:textId="77777777" w:rsidR="005E798D" w:rsidRPr="003F204A"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4DCF6C84"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2982EC08" w14:textId="77777777" w:rsidR="005E798D" w:rsidRPr="003F204A" w:rsidRDefault="005E798D" w:rsidP="0020289F">
            <w:pPr>
              <w:spacing w:before="0"/>
              <w:jc w:val="center"/>
              <w:textAlignment w:val="baseline"/>
              <w:rPr>
                <w:rFonts w:asciiTheme="minorHAnsi" w:hAnsiTheme="minorHAnsi" w:cstheme="minorHAnsi"/>
                <w:b/>
                <w:bCs/>
                <w:sz w:val="20"/>
                <w:szCs w:val="20"/>
              </w:rPr>
            </w:pPr>
          </w:p>
        </w:tc>
      </w:tr>
    </w:tbl>
    <w:p w14:paraId="7132E2A3" w14:textId="483E3486" w:rsidR="00205285" w:rsidRPr="005E798D" w:rsidRDefault="00205285" w:rsidP="00593365">
      <w:pPr>
        <w:autoSpaceDE w:val="0"/>
        <w:autoSpaceDN w:val="0"/>
        <w:adjustRightInd w:val="0"/>
        <w:spacing w:after="240"/>
        <w:rPr>
          <w:rFonts w:cstheme="minorHAnsi"/>
          <w:b/>
        </w:rPr>
      </w:pPr>
      <w:r w:rsidRPr="0020289F">
        <w:rPr>
          <w:rFonts w:eastAsia="Calibri" w:cs="Times New Roman"/>
          <w:b/>
          <w:bCs/>
          <w:lang w:eastAsia="en-US"/>
        </w:rPr>
        <w:t>Фи</w:t>
      </w:r>
      <w:r w:rsidR="00525D0E">
        <w:rPr>
          <w:rFonts w:eastAsia="Calibri" w:cs="Times New Roman"/>
          <w:b/>
          <w:bCs/>
          <w:lang w:eastAsia="en-US"/>
        </w:rPr>
        <w:t>гура</w:t>
      </w:r>
      <w:r w:rsidRPr="0020289F">
        <w:rPr>
          <w:rFonts w:eastAsia="Calibri" w:cs="Times New Roman"/>
          <w:b/>
          <w:bCs/>
          <w:lang w:eastAsia="en-US"/>
        </w:rPr>
        <w:t xml:space="preserve"> 2. </w:t>
      </w:r>
      <w:r w:rsidR="005E798D" w:rsidRPr="0020289F">
        <w:rPr>
          <w:rFonts w:asciiTheme="minorHAnsi" w:eastAsia="Calibri" w:hAnsiTheme="minorHAnsi" w:cstheme="minorHAnsi"/>
          <w:b/>
          <w:bCs/>
        </w:rPr>
        <w:t>Карта</w:t>
      </w:r>
      <w:r w:rsidR="005E798D" w:rsidRPr="005E798D">
        <w:rPr>
          <w:rFonts w:asciiTheme="minorHAnsi" w:eastAsia="Calibri" w:hAnsiTheme="minorHAnsi" w:cstheme="minorHAnsi"/>
          <w:b/>
        </w:rPr>
        <w:t xml:space="preserve"> за оценка на специфичните дигитални компетентности</w:t>
      </w:r>
    </w:p>
    <w:p w14:paraId="48413CC1" w14:textId="29BA754D" w:rsidR="00593365" w:rsidRPr="00B33BB4" w:rsidRDefault="00593365" w:rsidP="00593365">
      <w:pPr>
        <w:autoSpaceDE w:val="0"/>
        <w:autoSpaceDN w:val="0"/>
        <w:adjustRightInd w:val="0"/>
        <w:spacing w:after="240"/>
        <w:rPr>
          <w:rFonts w:cstheme="minorHAnsi"/>
        </w:rPr>
      </w:pPr>
      <w:r w:rsidRPr="00EA1B57">
        <w:rPr>
          <w:rFonts w:cstheme="minorHAnsi"/>
        </w:rPr>
        <w:t>Изискваните дигитални умения</w:t>
      </w:r>
      <w:r w:rsidR="005831B5" w:rsidRPr="00EA1B57">
        <w:rPr>
          <w:rFonts w:cstheme="minorHAnsi"/>
        </w:rPr>
        <w:t xml:space="preserve"> и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съответната ключова длъжност, а посочената </w:t>
      </w:r>
      <w:r w:rsidR="0078385B">
        <w:rPr>
          <w:rFonts w:cstheme="minorHAnsi"/>
        </w:rPr>
        <w:t xml:space="preserve">между тях </w:t>
      </w:r>
      <w:r w:rsidRPr="00EA1B57">
        <w:rPr>
          <w:rFonts w:cstheme="minorHAnsi"/>
        </w:rPr>
        <w:t xml:space="preserve">разлика в </w:t>
      </w:r>
      <w:bookmarkStart w:id="23" w:name="_Hlk128580513"/>
      <w:r w:rsidRPr="00EA1B57">
        <w:rPr>
          <w:rFonts w:cstheme="minorHAnsi"/>
        </w:rPr>
        <w:t>Картата за оценка на дигиталните умения</w:t>
      </w:r>
      <w:r w:rsidR="005831B5" w:rsidRPr="00EA1B57">
        <w:rPr>
          <w:rFonts w:cstheme="minorHAnsi"/>
        </w:rPr>
        <w:t xml:space="preserve"> </w:t>
      </w:r>
      <w:bookmarkEnd w:id="23"/>
      <w:r w:rsidR="0078385B">
        <w:rPr>
          <w:rFonts w:cstheme="minorHAnsi"/>
        </w:rPr>
        <w:t>е</w:t>
      </w:r>
      <w:r w:rsidRPr="00EA1B57">
        <w:rPr>
          <w:rFonts w:cstheme="minorHAnsi"/>
        </w:rPr>
        <w:t xml:space="preserve"> основа за продължаващо обучение на работещите в икономическата дейност/сектора </w:t>
      </w:r>
      <w:r w:rsidR="00FF2F17" w:rsidRPr="00EA1B57">
        <w:rPr>
          <w:rFonts w:cstheme="minorHAnsi"/>
        </w:rPr>
        <w:t>и/</w:t>
      </w:r>
      <w:r w:rsidRPr="00EA1B57">
        <w:rPr>
          <w:rFonts w:cstheme="minorHAnsi"/>
        </w:rPr>
        <w:t>или за включване на нови специфични дигитални умения в унифицираните профили на ключовите длъжности.</w:t>
      </w:r>
      <w:r w:rsidRPr="00593365">
        <w:rPr>
          <w:rFonts w:cstheme="minorHAnsi"/>
        </w:rPr>
        <w:t xml:space="preserve"> </w:t>
      </w:r>
    </w:p>
    <w:p w14:paraId="1DDC7B12" w14:textId="65CD3629" w:rsidR="005213B2" w:rsidRDefault="005213B2" w:rsidP="00423BA9">
      <w:pPr>
        <w:pStyle w:val="Heading2"/>
        <w:rPr>
          <w:rFonts w:cs="Calibri"/>
        </w:rPr>
      </w:pPr>
      <w:bookmarkStart w:id="24" w:name="_Toc128592182"/>
      <w:bookmarkEnd w:id="14"/>
      <w:r>
        <w:t>Актуализиране</w:t>
      </w:r>
      <w:r>
        <w:rPr>
          <w:noProof/>
        </w:rPr>
        <w:t xml:space="preserve"> на унифицираните профили на дигиталните умения</w:t>
      </w:r>
      <w:bookmarkEnd w:id="24"/>
      <w:r>
        <w:rPr>
          <w:rFonts w:cs="Calibri"/>
        </w:rPr>
        <w:t xml:space="preserve"> </w:t>
      </w:r>
    </w:p>
    <w:p w14:paraId="3656621B" w14:textId="05787F2D"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нифицираните профили на дигиталните умения</w:t>
      </w:r>
      <w:r w:rsidR="007C5911">
        <w:rPr>
          <w:rStyle w:val="FootnoteReference"/>
        </w:rPr>
        <w:footnoteReference w:id="5"/>
      </w:r>
      <w:r w:rsidR="00470FAD">
        <w:t xml:space="preserve"> </w:t>
      </w:r>
      <w:r w:rsidR="00810D40" w:rsidRPr="00EA1B57">
        <w:t xml:space="preserve">(Приложение </w:t>
      </w:r>
      <w:r w:rsidR="0078385B">
        <w:t>3</w:t>
      </w:r>
      <w:r w:rsidR="00810D40" w:rsidRPr="00EA1B57">
        <w:t>)</w:t>
      </w:r>
      <w:r w:rsidR="00810D40">
        <w:t xml:space="preserve"> </w:t>
      </w:r>
      <w:r w:rsidRPr="00776C3B">
        <w:t xml:space="preserve"> 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 xml:space="preserve">браншови организации, работодатели, </w:t>
      </w:r>
      <w:r w:rsidR="00163A20" w:rsidRPr="00776C3B">
        <w:lastRenderedPageBreak/>
        <w:t>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w:t>
      </w:r>
      <w:r w:rsidR="00163A20" w:rsidRPr="00776C3B">
        <w:t xml:space="preserve"> </w:t>
      </w:r>
      <w:r w:rsidR="00221EA0" w:rsidRPr="00776C3B">
        <w:t xml:space="preserve">бъдат актуализирани </w:t>
      </w:r>
      <w:r w:rsidR="00163A20" w:rsidRPr="00776C3B">
        <w:t>профилите, за да отговарят на резултатите от проучването.</w:t>
      </w:r>
    </w:p>
    <w:p w14:paraId="2AFE72B0" w14:textId="26506D22" w:rsidR="008A049B" w:rsidRPr="00776C3B" w:rsidRDefault="008A049B" w:rsidP="001E13A2">
      <w:r w:rsidRPr="00776C3B">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унифицираните профили по професии/длъжности</w:t>
      </w:r>
      <w:r w:rsidRPr="00776C3B">
        <w:rPr>
          <w:iCs/>
          <w:noProof/>
        </w:rPr>
        <w:t xml:space="preserve">: отпадат или се добавят нови </w:t>
      </w:r>
      <w:r w:rsidRPr="00776C3B">
        <w:t xml:space="preserve">специфични дигитални компетентности и/или се коригира целевото ниво на владеене. </w:t>
      </w:r>
      <w:r w:rsidR="00E252E9" w:rsidRPr="00776C3B">
        <w:t>Възможно</w:t>
      </w:r>
      <w:r w:rsidRPr="00776C3B">
        <w:t xml:space="preserve"> е към 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0693D46E"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изследваните</w:t>
      </w:r>
      <w:r w:rsidR="00BC286D" w:rsidRPr="00DA0199">
        <w:t xml:space="preserve"> от икономическата дейност/сектора</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DA0199" w:rsidRPr="00EA1B57">
        <w:rPr>
          <w:lang w:val="en-US"/>
        </w:rPr>
        <w:t>je</w:t>
      </w:r>
      <w:r w:rsidR="00470FAD" w:rsidRPr="00EA1B57">
        <w:t xml:space="preserve"> профили за новите ключови дейности могат да се използват </w:t>
      </w:r>
      <w:r w:rsidR="00470FAD" w:rsidRPr="00EA1B57">
        <w:rPr>
          <w:b/>
          <w:bCs/>
        </w:rPr>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w:t>
      </w:r>
      <w:r w:rsidR="00DA0199" w:rsidRPr="00EA1B57">
        <w:rPr>
          <w:b/>
          <w:bCs/>
        </w:rPr>
        <w:t>, съгласно Европейската рамка за дигитални умения DigComp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7D0E52F0" w14:textId="77777777" w:rsidR="002659F3" w:rsidRPr="00EA1B57" w:rsidRDefault="002659F3" w:rsidP="00DA0199">
      <w:pPr>
        <w:rPr>
          <w:b/>
          <w:bCs/>
        </w:rPr>
      </w:pPr>
    </w:p>
    <w:p w14:paraId="75899151" w14:textId="15E88F30" w:rsidR="005213B2" w:rsidRPr="00DA0199" w:rsidRDefault="005213B2" w:rsidP="002659F3">
      <w:pPr>
        <w:pStyle w:val="Heading2"/>
      </w:pPr>
      <w:bookmarkStart w:id="27" w:name="_Toc128592183"/>
      <w:r w:rsidRPr="00A355E3">
        <w:t>Актуализиране</w:t>
      </w:r>
      <w:r w:rsidRPr="00DA0199">
        <w:t xml:space="preserve"> на програми</w:t>
      </w:r>
      <w:r>
        <w:t>те</w:t>
      </w:r>
      <w:r w:rsidRPr="00DA0199">
        <w:t xml:space="preserve"> за неформално обучение</w:t>
      </w:r>
      <w:bookmarkEnd w:id="27"/>
      <w:r w:rsidRPr="00DA0199">
        <w:t xml:space="preserve"> </w:t>
      </w:r>
    </w:p>
    <w:p w14:paraId="0C71B2BF" w14:textId="03C96137" w:rsidR="003A6A93" w:rsidRPr="00776C3B"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 съгласно КИД-2008</w:t>
      </w:r>
      <w:r w:rsidR="0020289F" w:rsidRPr="0020289F">
        <w:rPr>
          <w:b/>
        </w:rPr>
        <w:t xml:space="preserve"> </w:t>
      </w:r>
      <w:r w:rsidR="0020289F" w:rsidRPr="00254433">
        <w:rPr>
          <w:b/>
        </w:rPr>
        <w:t>M74.1 Други професионални дейности /Специализирани дейности в областта на</w:t>
      </w:r>
      <w:r w:rsidR="0020289F">
        <w:rPr>
          <w:b/>
        </w:rPr>
        <w:t xml:space="preserve"> </w:t>
      </w:r>
      <w:r w:rsidR="0020289F" w:rsidRPr="00254433">
        <w:rPr>
          <w:b/>
        </w:rPr>
        <w:t>дизайна/</w:t>
      </w:r>
      <w:r w:rsidR="007C5911">
        <w:rPr>
          <w:rStyle w:val="FootnoteReference"/>
        </w:rPr>
        <w:footnoteReference w:id="7"/>
      </w:r>
      <w:r w:rsidR="007C5911">
        <w:t xml:space="preserve"> </w:t>
      </w:r>
      <w:r w:rsidR="00E219CC">
        <w:t xml:space="preserve">(Приложение </w:t>
      </w:r>
      <w:r w:rsidR="0078385B">
        <w:t>4</w:t>
      </w:r>
      <w:r w:rsidR="00E219CC">
        <w:t>)</w:t>
      </w:r>
      <w:r w:rsidRPr="00776C3B">
        <w:t xml:space="preserve"> </w:t>
      </w:r>
    </w:p>
    <w:p w14:paraId="00E2EEC8" w14:textId="5A07F7D5" w:rsidR="009F3576" w:rsidRPr="00776C3B" w:rsidRDefault="009F3576" w:rsidP="001E13A2">
      <w:r w:rsidRPr="00776C3B">
        <w:t xml:space="preserve">При съставяне на учебното съдържание </w:t>
      </w:r>
      <w:r w:rsidR="00A323D0" w:rsidRPr="00776C3B">
        <w:t xml:space="preserve">е необходимо да </w:t>
      </w:r>
      <w:r w:rsidRPr="00776C3B">
        <w:t>се вземат предвид</w:t>
      </w:r>
      <w:r w:rsidR="00A323D0" w:rsidRPr="00776C3B">
        <w:t xml:space="preserve"> 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w:t>
      </w:r>
      <w:r w:rsidRPr="00776C3B">
        <w:rPr>
          <w:strike/>
        </w:rPr>
        <w:t>те</w:t>
      </w:r>
      <w:r w:rsidRPr="00776C3B">
        <w:t xml:space="preserve"> по време </w:t>
      </w:r>
      <w:r w:rsidR="00A323D0" w:rsidRPr="00776C3B">
        <w:t xml:space="preserve">на </w:t>
      </w:r>
      <w:r w:rsidRPr="00776C3B">
        <w:t xml:space="preserve">проучването и обсъждането на унифицираните профили. </w:t>
      </w:r>
    </w:p>
    <w:p w14:paraId="1CEF1446" w14:textId="38239955" w:rsidR="00C81467" w:rsidRPr="00776C3B" w:rsidRDefault="00C81467" w:rsidP="001E13A2">
      <w:r w:rsidRPr="00776C3B">
        <w:lastRenderedPageBreak/>
        <w:t xml:space="preserve">При актуализирането </w:t>
      </w:r>
      <w:r w:rsidR="00A323D0" w:rsidRPr="00776C3B">
        <w:t xml:space="preserve">на програмите за неформално обучение може </w:t>
      </w:r>
      <w:r w:rsidRPr="00776C3B">
        <w:t>да възникнат следните ситуации:</w:t>
      </w:r>
    </w:p>
    <w:p w14:paraId="2D0EBAB6" w14:textId="6999548E" w:rsidR="00815B6C" w:rsidRPr="00776C3B" w:rsidRDefault="00815B6C" w:rsidP="001E13A2">
      <w:pPr>
        <w:pStyle w:val="ListParagraph"/>
        <w:numPr>
          <w:ilvl w:val="1"/>
          <w:numId w:val="11"/>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6CAB3D55" w:rsidR="00DF4DCE" w:rsidRPr="00776C3B" w:rsidRDefault="009F3576" w:rsidP="00815B6C">
      <w:pPr>
        <w:pStyle w:val="ListParagraph"/>
        <w:ind w:left="360"/>
        <w:rPr>
          <w:rFonts w:eastAsia="Calibri"/>
          <w:bCs/>
        </w:rPr>
      </w:pPr>
      <w:r w:rsidRPr="00776C3B">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графата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 xml:space="preserve">за съответната длъжност/професия. </w:t>
      </w:r>
    </w:p>
    <w:p w14:paraId="0A44F94D" w14:textId="4091715B" w:rsidR="009F3576" w:rsidRPr="003C5381" w:rsidRDefault="009F3576" w:rsidP="003669D9">
      <w:pPr>
        <w:shd w:val="clear" w:color="auto" w:fill="FFFFFF"/>
        <w:ind w:left="360"/>
        <w:rPr>
          <w:b/>
          <w:bCs/>
          <w:noProof/>
        </w:rPr>
      </w:pPr>
      <w:r w:rsidRPr="00776C3B">
        <w:rPr>
          <w:noProof/>
        </w:rPr>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15E0C9BE" w14:textId="65C1F37B" w:rsidR="00A07108" w:rsidRPr="00776C3B" w:rsidRDefault="00A07108" w:rsidP="009025B8">
      <w:pPr>
        <w:pStyle w:val="ListParagraph"/>
        <w:numPr>
          <w:ilvl w:val="1"/>
          <w:numId w:val="11"/>
        </w:numPr>
      </w:pPr>
      <w:r w:rsidRPr="00776C3B">
        <w:t>Допълване или премахване на специфична дигитална компетентност</w:t>
      </w:r>
    </w:p>
    <w:p w14:paraId="317A620E" w14:textId="1CA252E6" w:rsidR="00A07108" w:rsidRPr="00776C3B" w:rsidRDefault="00B31D94" w:rsidP="00B31D94">
      <w:pPr>
        <w:pStyle w:val="ListParagraph"/>
        <w:ind w:left="360"/>
      </w:pPr>
      <w:r w:rsidRPr="00776C3B">
        <w:t>Тази ситуация изисква към учебната програма да се добави или да се извади от нея определена тема или модул.</w:t>
      </w:r>
    </w:p>
    <w:p w14:paraId="5A38CB6F" w14:textId="1AC79EA9" w:rsidR="003E2D3E" w:rsidRDefault="00200110" w:rsidP="003E2D3E">
      <w:pPr>
        <w:shd w:val="clear" w:color="auto" w:fill="FFFFFF"/>
        <w:ind w:left="360"/>
        <w:rPr>
          <w:rStyle w:val="Emphasis"/>
          <w:i w:val="0"/>
          <w:iCs w:val="0"/>
          <w:noProof/>
        </w:rPr>
      </w:pPr>
      <w:r w:rsidRPr="0078385B">
        <w:rPr>
          <w:rStyle w:val="Emphasis"/>
          <w:i w:val="0"/>
          <w:iCs w:val="0"/>
        </w:rPr>
        <w:t>Важно условие е всяка добавена специфична дигитална компетентност 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3E2D3E" w:rsidRPr="0078385B">
        <w:rPr>
          <w:rStyle w:val="Emphasis"/>
          <w:i w:val="0"/>
          <w:iCs w:val="0"/>
          <w:noProof/>
        </w:rPr>
        <w:t xml:space="preserve">специфична </w:t>
      </w:r>
      <w:r w:rsidRPr="0078385B">
        <w:rPr>
          <w:rStyle w:val="Emphasis"/>
          <w:i w:val="0"/>
          <w:iCs w:val="0"/>
          <w:noProof/>
        </w:rPr>
        <w:t xml:space="preserve">дигитална компетентност, която не може да бъде съотнесена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тази  дигитална компетентност 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59446DC1" w14:textId="77777777" w:rsidR="007802F9" w:rsidRDefault="007802F9" w:rsidP="007802F9">
      <w:pPr>
        <w:spacing w:before="0"/>
        <w:jc w:val="center"/>
        <w:rPr>
          <w:rFonts w:eastAsia="Calibri" w:cs="Times New Roman"/>
          <w:b/>
          <w:bCs/>
          <w:caps/>
          <w:sz w:val="20"/>
          <w:szCs w:val="20"/>
          <w:lang w:eastAsia="en-US"/>
        </w:rPr>
      </w:pPr>
    </w:p>
    <w:p w14:paraId="7284230F" w14:textId="79269C3B" w:rsidR="007802F9" w:rsidRPr="007802F9" w:rsidRDefault="007802F9" w:rsidP="007802F9">
      <w:pPr>
        <w:spacing w:before="0"/>
        <w:jc w:val="center"/>
        <w:rPr>
          <w:rFonts w:eastAsia="Calibri" w:cs="Times New Roman"/>
          <w:b/>
          <w:bCs/>
          <w:caps/>
          <w:lang w:eastAsia="en-US"/>
        </w:rPr>
      </w:pPr>
      <w:r w:rsidRPr="007802F9">
        <w:rPr>
          <w:rFonts w:eastAsia="Calibri" w:cs="Times New Roman"/>
          <w:b/>
          <w:bCs/>
          <w:caps/>
          <w:lang w:eastAsia="en-US"/>
        </w:rPr>
        <w:t>УЧЕБНО СЪДЪРЖАНИЕ</w:t>
      </w:r>
    </w:p>
    <w:p w14:paraId="707BF6E1" w14:textId="77777777" w:rsidR="003B3AE1" w:rsidRPr="006C7E10" w:rsidRDefault="007802F9" w:rsidP="007802F9">
      <w:pPr>
        <w:spacing w:before="0"/>
        <w:jc w:val="center"/>
        <w:rPr>
          <w:rFonts w:eastAsia="Calibri" w:cs="Times New Roman"/>
          <w:b/>
          <w:bCs/>
          <w:caps/>
          <w:lang w:eastAsia="en-US"/>
        </w:rPr>
      </w:pPr>
      <w:r w:rsidRPr="007802F9">
        <w:rPr>
          <w:rFonts w:eastAsia="Calibri" w:cs="Times New Roman"/>
          <w:b/>
          <w:bCs/>
          <w:caps/>
          <w:lang w:eastAsia="en-US"/>
        </w:rPr>
        <w:t xml:space="preserve">ЗА ПРИДОБИВАНЕ И РАЗВИТИЕ НА СПЕЦИФИЧНИ ДИГИТАЛНИ УМЕНИЯ/КОМПЕТЕНТНОСТИ </w:t>
      </w:r>
    </w:p>
    <w:p w14:paraId="5241E5A4" w14:textId="42BD3A8C" w:rsidR="007802F9" w:rsidRPr="007802F9" w:rsidRDefault="003B3AE1" w:rsidP="007802F9">
      <w:pPr>
        <w:spacing w:before="0"/>
        <w:jc w:val="center"/>
        <w:rPr>
          <w:rFonts w:eastAsia="Calibri" w:cs="Times New Roman"/>
          <w:b/>
          <w:bCs/>
          <w:caps/>
          <w:lang w:eastAsia="en-US"/>
        </w:rPr>
      </w:pPr>
      <w:r w:rsidRPr="006C7E10">
        <w:rPr>
          <w:rFonts w:asciiTheme="minorHAnsi" w:hAnsiTheme="minorHAnsi" w:cstheme="minorHAnsi"/>
          <w:b/>
          <w:bCs/>
          <w:color w:val="000000"/>
        </w:rPr>
        <w:t xml:space="preserve">21636005 Длъжност: </w:t>
      </w:r>
      <w:r w:rsidRPr="006C7E10">
        <w:rPr>
          <w:rFonts w:eastAsia="Calibri"/>
          <w:b/>
          <w:bCs/>
          <w:lang w:eastAsia="en-US"/>
        </w:rPr>
        <w:t>Промишлен дизайнер</w:t>
      </w:r>
    </w:p>
    <w:p w14:paraId="1FE19BD1" w14:textId="77777777" w:rsidR="007802F9" w:rsidRPr="007802F9" w:rsidRDefault="007802F9" w:rsidP="007802F9">
      <w:pPr>
        <w:spacing w:before="120"/>
        <w:rPr>
          <w:rFonts w:eastAsia="Calibri"/>
          <w:bCs/>
          <w:i/>
          <w:sz w:val="20"/>
          <w:szCs w:val="20"/>
          <w:lang w:eastAsia="en-US"/>
        </w:rPr>
      </w:pPr>
      <w:r w:rsidRPr="007802F9">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362" w:type="dxa"/>
        <w:tblLayout w:type="fixed"/>
        <w:tblLook w:val="04A0" w:firstRow="1" w:lastRow="0" w:firstColumn="1" w:lastColumn="0" w:noHBand="0" w:noVBand="1"/>
      </w:tblPr>
      <w:tblGrid>
        <w:gridCol w:w="2689"/>
        <w:gridCol w:w="992"/>
        <w:gridCol w:w="5670"/>
        <w:gridCol w:w="11"/>
      </w:tblGrid>
      <w:tr w:rsidR="007802F9" w:rsidRPr="007802F9" w14:paraId="3D367EA5" w14:textId="77777777" w:rsidTr="009D1917">
        <w:trPr>
          <w:gridAfter w:val="1"/>
          <w:wAfter w:w="11" w:type="dxa"/>
          <w:trHeight w:val="1207"/>
        </w:trPr>
        <w:tc>
          <w:tcPr>
            <w:tcW w:w="2689" w:type="dxa"/>
            <w:shd w:val="clear" w:color="auto" w:fill="F2F2F2"/>
          </w:tcPr>
          <w:p w14:paraId="2D2366D6" w14:textId="77777777" w:rsidR="007802F9" w:rsidRPr="007802F9" w:rsidRDefault="007802F9" w:rsidP="007802F9">
            <w:pPr>
              <w:spacing w:before="0" w:line="240" w:lineRule="auto"/>
              <w:jc w:val="center"/>
              <w:rPr>
                <w:rFonts w:eastAsia="Calibri" w:cs="Times New Roman"/>
                <w:b/>
                <w:sz w:val="20"/>
                <w:szCs w:val="20"/>
                <w:lang w:eastAsia="en-US"/>
              </w:rPr>
            </w:pPr>
          </w:p>
          <w:p w14:paraId="422CE547" w14:textId="77777777" w:rsidR="007802F9" w:rsidRPr="007802F9" w:rsidRDefault="007802F9" w:rsidP="007802F9">
            <w:pPr>
              <w:spacing w:before="0" w:line="240" w:lineRule="auto"/>
              <w:jc w:val="center"/>
              <w:rPr>
                <w:rFonts w:eastAsia="Calibri" w:cs="Times New Roman"/>
                <w:b/>
                <w:sz w:val="20"/>
                <w:szCs w:val="20"/>
                <w:lang w:eastAsia="en-US"/>
              </w:rPr>
            </w:pPr>
          </w:p>
          <w:p w14:paraId="4F649DD9" w14:textId="77777777" w:rsidR="007802F9" w:rsidRPr="007802F9" w:rsidRDefault="007802F9" w:rsidP="007802F9">
            <w:pPr>
              <w:spacing w:before="0" w:line="240" w:lineRule="auto"/>
              <w:jc w:val="center"/>
              <w:rPr>
                <w:rFonts w:eastAsia="Calibri" w:cs="Times New Roman"/>
                <w:b/>
                <w:sz w:val="20"/>
                <w:szCs w:val="20"/>
                <w:lang w:eastAsia="en-US"/>
              </w:rPr>
            </w:pPr>
          </w:p>
          <w:p w14:paraId="62086B7E" w14:textId="77777777" w:rsidR="007802F9" w:rsidRPr="007802F9" w:rsidRDefault="007802F9" w:rsidP="007802F9">
            <w:pPr>
              <w:spacing w:before="0" w:line="240" w:lineRule="auto"/>
              <w:jc w:val="center"/>
              <w:rPr>
                <w:rFonts w:eastAsia="Calibri" w:cs="Times New Roman"/>
                <w:b/>
                <w:sz w:val="20"/>
                <w:szCs w:val="20"/>
                <w:lang w:eastAsia="en-US"/>
              </w:rPr>
            </w:pPr>
          </w:p>
          <w:p w14:paraId="78109C8F" w14:textId="77777777" w:rsidR="007802F9" w:rsidRPr="007802F9" w:rsidRDefault="007802F9" w:rsidP="007802F9">
            <w:pPr>
              <w:spacing w:before="0" w:line="240" w:lineRule="auto"/>
              <w:jc w:val="center"/>
              <w:rPr>
                <w:rFonts w:eastAsia="Calibri" w:cs="Times New Roman"/>
                <w:b/>
                <w:color w:val="0070C0"/>
                <w:sz w:val="20"/>
                <w:szCs w:val="20"/>
                <w:lang w:eastAsia="en-US"/>
              </w:rPr>
            </w:pPr>
            <w:r w:rsidRPr="007802F9">
              <w:rPr>
                <w:rFonts w:eastAsia="Calibri" w:cs="Times New Roman"/>
                <w:b/>
                <w:sz w:val="20"/>
                <w:szCs w:val="20"/>
                <w:lang w:eastAsia="en-US"/>
              </w:rPr>
              <w:t>МОДУЛ, ТЕМИ</w:t>
            </w:r>
          </w:p>
        </w:tc>
        <w:tc>
          <w:tcPr>
            <w:tcW w:w="992" w:type="dxa"/>
            <w:shd w:val="clear" w:color="auto" w:fill="F2F2F2"/>
          </w:tcPr>
          <w:p w14:paraId="30530759" w14:textId="77777777" w:rsidR="007802F9" w:rsidRPr="007802F9" w:rsidRDefault="007802F9" w:rsidP="007802F9">
            <w:pPr>
              <w:spacing w:before="0" w:line="240" w:lineRule="auto"/>
              <w:rPr>
                <w:rFonts w:eastAsia="Calibri"/>
                <w:b/>
                <w:bCs/>
                <w:sz w:val="20"/>
                <w:szCs w:val="20"/>
                <w:lang w:eastAsia="en-US"/>
              </w:rPr>
            </w:pPr>
            <w:r w:rsidRPr="007802F9">
              <w:rPr>
                <w:rFonts w:eastAsia="Calibri"/>
                <w:b/>
                <w:bCs/>
                <w:sz w:val="20"/>
                <w:szCs w:val="20"/>
                <w:lang w:eastAsia="en-US"/>
              </w:rPr>
              <w:t>Очаквано ниво на владеене на дигиталното умение/компетентност</w:t>
            </w:r>
          </w:p>
        </w:tc>
        <w:tc>
          <w:tcPr>
            <w:tcW w:w="5670" w:type="dxa"/>
            <w:shd w:val="clear" w:color="auto" w:fill="F2F2F2"/>
          </w:tcPr>
          <w:p w14:paraId="7C4D9C4C" w14:textId="77777777" w:rsidR="007802F9" w:rsidRPr="007802F9" w:rsidRDefault="007802F9" w:rsidP="007802F9">
            <w:pPr>
              <w:spacing w:before="0" w:line="240" w:lineRule="auto"/>
              <w:rPr>
                <w:rFonts w:eastAsia="Calibri"/>
                <w:b/>
                <w:bCs/>
                <w:sz w:val="20"/>
                <w:szCs w:val="20"/>
                <w:lang w:eastAsia="en-US"/>
              </w:rPr>
            </w:pPr>
          </w:p>
          <w:p w14:paraId="48720DF0" w14:textId="77777777" w:rsidR="007802F9" w:rsidRPr="007802F9" w:rsidRDefault="007802F9" w:rsidP="007802F9">
            <w:pPr>
              <w:spacing w:before="0" w:line="240" w:lineRule="auto"/>
              <w:rPr>
                <w:rFonts w:eastAsia="Calibri"/>
                <w:b/>
                <w:bCs/>
                <w:sz w:val="20"/>
                <w:szCs w:val="20"/>
                <w:lang w:eastAsia="en-US"/>
              </w:rPr>
            </w:pPr>
          </w:p>
          <w:p w14:paraId="5A8D939E" w14:textId="77777777" w:rsidR="007802F9" w:rsidRPr="007802F9" w:rsidRDefault="007802F9" w:rsidP="007802F9">
            <w:pPr>
              <w:spacing w:before="0" w:line="240" w:lineRule="auto"/>
              <w:jc w:val="center"/>
              <w:rPr>
                <w:rFonts w:eastAsia="Calibri"/>
                <w:b/>
                <w:bCs/>
                <w:sz w:val="20"/>
                <w:szCs w:val="20"/>
                <w:lang w:eastAsia="en-US"/>
              </w:rPr>
            </w:pPr>
          </w:p>
          <w:p w14:paraId="0464EFAA" w14:textId="77777777" w:rsidR="007802F9" w:rsidRPr="007802F9" w:rsidRDefault="007802F9" w:rsidP="007802F9">
            <w:pPr>
              <w:spacing w:before="0" w:line="240" w:lineRule="auto"/>
              <w:jc w:val="center"/>
              <w:rPr>
                <w:rFonts w:eastAsia="Calibri"/>
                <w:b/>
                <w:bCs/>
                <w:sz w:val="20"/>
                <w:szCs w:val="20"/>
                <w:lang w:eastAsia="en-US"/>
              </w:rPr>
            </w:pPr>
          </w:p>
          <w:p w14:paraId="2F4B0960" w14:textId="77777777" w:rsidR="007802F9" w:rsidRPr="007802F9" w:rsidRDefault="007802F9" w:rsidP="007802F9">
            <w:pPr>
              <w:spacing w:before="0" w:line="240" w:lineRule="auto"/>
              <w:jc w:val="center"/>
              <w:rPr>
                <w:rFonts w:eastAsia="Calibri"/>
                <w:b/>
                <w:bCs/>
                <w:sz w:val="20"/>
                <w:szCs w:val="20"/>
                <w:lang w:eastAsia="en-US"/>
              </w:rPr>
            </w:pPr>
            <w:r w:rsidRPr="007802F9">
              <w:rPr>
                <w:rFonts w:eastAsia="Calibri"/>
                <w:b/>
                <w:bCs/>
                <w:sz w:val="20"/>
                <w:szCs w:val="20"/>
                <w:lang w:eastAsia="en-US"/>
              </w:rPr>
              <w:t>Очаквани резултати от обучението:</w:t>
            </w:r>
          </w:p>
          <w:p w14:paraId="6CB37FB0" w14:textId="77777777" w:rsidR="007802F9" w:rsidRPr="007802F9" w:rsidRDefault="007802F9" w:rsidP="007802F9">
            <w:pPr>
              <w:spacing w:before="0" w:line="240" w:lineRule="auto"/>
              <w:jc w:val="center"/>
              <w:rPr>
                <w:rFonts w:eastAsia="Calibri" w:cs="Times New Roman"/>
                <w:bCs/>
                <w:i/>
                <w:iCs/>
                <w:color w:val="0070C0"/>
                <w:sz w:val="20"/>
                <w:szCs w:val="20"/>
                <w:lang w:eastAsia="en-US"/>
              </w:rPr>
            </w:pPr>
            <w:r w:rsidRPr="007802F9">
              <w:rPr>
                <w:rFonts w:eastAsia="Calibri"/>
                <w:b/>
                <w:sz w:val="20"/>
                <w:szCs w:val="20"/>
                <w:lang w:eastAsia="en-US"/>
              </w:rPr>
              <w:t>знания, умения, компетентности</w:t>
            </w:r>
          </w:p>
        </w:tc>
      </w:tr>
      <w:tr w:rsidR="007802F9" w:rsidRPr="007802F9" w14:paraId="57D12692" w14:textId="77777777" w:rsidTr="009D1917">
        <w:tc>
          <w:tcPr>
            <w:tcW w:w="9362" w:type="dxa"/>
            <w:gridSpan w:val="4"/>
            <w:shd w:val="clear" w:color="auto" w:fill="BDD6EE" w:themeFill="accent1" w:themeFillTint="66"/>
          </w:tcPr>
          <w:p w14:paraId="6EA55595" w14:textId="6CF56877" w:rsidR="007802F9" w:rsidRPr="007802F9" w:rsidRDefault="006D1E32" w:rsidP="007802F9">
            <w:pPr>
              <w:spacing w:before="60" w:after="60"/>
              <w:jc w:val="left"/>
              <w:rPr>
                <w:rFonts w:eastAsia="Calibri" w:cs="Times New Roman"/>
                <w:b/>
                <w:bCs/>
                <w:sz w:val="20"/>
                <w:szCs w:val="20"/>
                <w:lang w:eastAsia="en-US"/>
              </w:rPr>
            </w:pPr>
            <w:r w:rsidRPr="006D1E32">
              <w:rPr>
                <w:rFonts w:eastAsia="Calibri" w:cs="Times New Roman"/>
                <w:b/>
                <w:lang w:val="en-US" w:eastAsia="en-US"/>
              </w:rPr>
              <w:t xml:space="preserve">МОДУЛ 1: </w:t>
            </w:r>
            <w:r w:rsidRPr="006D1E32">
              <w:rPr>
                <w:rFonts w:eastAsia="Calibri" w:cs="Times New Roman"/>
                <w:b/>
                <w:caps/>
                <w:lang w:val="en-US" w:eastAsia="en-US"/>
              </w:rPr>
              <w:t>Грамотност, свързана с информация и данни</w:t>
            </w:r>
          </w:p>
        </w:tc>
      </w:tr>
      <w:tr w:rsidR="007802F9" w:rsidRPr="007802F9" w14:paraId="7C9914E2" w14:textId="77777777" w:rsidTr="009D1917">
        <w:trPr>
          <w:gridAfter w:val="1"/>
          <w:wAfter w:w="11" w:type="dxa"/>
        </w:trPr>
        <w:tc>
          <w:tcPr>
            <w:tcW w:w="2689" w:type="dxa"/>
          </w:tcPr>
          <w:p w14:paraId="54B870E4" w14:textId="4031F2D1" w:rsidR="007802F9" w:rsidRPr="007802F9" w:rsidRDefault="006D1E32" w:rsidP="007802F9">
            <w:pPr>
              <w:spacing w:before="0" w:line="240" w:lineRule="auto"/>
              <w:rPr>
                <w:rFonts w:eastAsia="Calibri" w:cs="Times New Roman"/>
                <w:b/>
                <w:color w:val="0070C0"/>
                <w:sz w:val="22"/>
                <w:szCs w:val="22"/>
                <w:lang w:eastAsia="en-US"/>
              </w:rPr>
            </w:pPr>
            <w:r w:rsidRPr="006D1E32">
              <w:rPr>
                <w:rFonts w:eastAsia="Calibri" w:cs="Times New Roman"/>
                <w:b/>
                <w:sz w:val="22"/>
                <w:szCs w:val="22"/>
                <w:lang w:val="en-US" w:eastAsia="en-US"/>
              </w:rPr>
              <w:lastRenderedPageBreak/>
              <w:t>ТЕМА</w:t>
            </w:r>
            <w:r w:rsidR="00074890">
              <w:rPr>
                <w:rFonts w:eastAsia="Calibri" w:cs="Times New Roman"/>
                <w:b/>
                <w:sz w:val="22"/>
                <w:szCs w:val="22"/>
                <w:lang w:eastAsia="en-US"/>
              </w:rPr>
              <w:t xml:space="preserve">: </w:t>
            </w:r>
            <w:r w:rsidRPr="006D1E32">
              <w:rPr>
                <w:rFonts w:eastAsia="Calibri" w:cs="Times New Roman"/>
                <w:b/>
                <w:sz w:val="22"/>
                <w:szCs w:val="22"/>
                <w:lang w:val="en-US" w:eastAsia="en-US"/>
              </w:rPr>
              <w:t xml:space="preserve">Информация и дигитално съдържание </w:t>
            </w:r>
            <w:r w:rsidRPr="006D1E32">
              <w:rPr>
                <w:rFonts w:eastAsia="Calibri" w:cs="Times New Roman"/>
                <w:b/>
                <w:bCs/>
                <w:iCs/>
                <w:sz w:val="22"/>
                <w:szCs w:val="22"/>
                <w:lang w:val="en-US" w:eastAsia="en-US"/>
              </w:rPr>
              <w:t>за разработване на конкретно промишлено дизайнерско изделие</w:t>
            </w:r>
            <w:r w:rsidRPr="006D1E32">
              <w:rPr>
                <w:rFonts w:eastAsia="Calibri" w:cs="Times New Roman"/>
                <w:b/>
                <w:color w:val="0070C0"/>
                <w:sz w:val="22"/>
                <w:szCs w:val="22"/>
                <w:lang w:eastAsia="en-US"/>
              </w:rPr>
              <w:t xml:space="preserve"> </w:t>
            </w:r>
          </w:p>
        </w:tc>
        <w:tc>
          <w:tcPr>
            <w:tcW w:w="992" w:type="dxa"/>
          </w:tcPr>
          <w:p w14:paraId="42CFCA19" w14:textId="77777777" w:rsidR="007802F9" w:rsidRPr="007802F9" w:rsidRDefault="007802F9" w:rsidP="007802F9">
            <w:pPr>
              <w:spacing w:before="60" w:after="60"/>
              <w:jc w:val="center"/>
              <w:rPr>
                <w:rFonts w:eastAsia="Calibri" w:cs="Times New Roman"/>
                <w:sz w:val="20"/>
                <w:szCs w:val="20"/>
                <w:lang w:eastAsia="en-US"/>
              </w:rPr>
            </w:pPr>
            <w:r w:rsidRPr="007802F9">
              <w:rPr>
                <w:rFonts w:eastAsia="Calibri" w:cs="Times New Roman"/>
                <w:sz w:val="20"/>
                <w:szCs w:val="20"/>
                <w:lang w:eastAsia="en-US"/>
              </w:rPr>
              <w:t>6</w:t>
            </w:r>
          </w:p>
        </w:tc>
        <w:tc>
          <w:tcPr>
            <w:tcW w:w="5670" w:type="dxa"/>
          </w:tcPr>
          <w:p w14:paraId="7E104D53" w14:textId="77777777" w:rsidR="006D1E32" w:rsidRPr="006D1E32" w:rsidRDefault="006D1E32" w:rsidP="006D1E32">
            <w:pPr>
              <w:spacing w:before="0"/>
              <w:jc w:val="left"/>
              <w:rPr>
                <w:rFonts w:eastAsia="Calibri" w:cs="Times New Roman"/>
                <w:b/>
                <w:bCs/>
                <w:sz w:val="20"/>
                <w:szCs w:val="20"/>
                <w:lang w:eastAsia="en-US"/>
              </w:rPr>
            </w:pPr>
            <w:r w:rsidRPr="006D1E32">
              <w:rPr>
                <w:rFonts w:eastAsia="Calibri" w:cs="Times New Roman"/>
                <w:b/>
                <w:bCs/>
                <w:sz w:val="20"/>
                <w:szCs w:val="20"/>
                <w:lang w:eastAsia="en-US"/>
              </w:rPr>
              <w:t>Знания</w:t>
            </w:r>
          </w:p>
          <w:p w14:paraId="52735A71" w14:textId="77777777" w:rsidR="006D1E32" w:rsidRPr="006D1E32" w:rsidRDefault="006D1E32" w:rsidP="006D1E32">
            <w:pPr>
              <w:pStyle w:val="ListParagraph"/>
              <w:numPr>
                <w:ilvl w:val="0"/>
                <w:numId w:val="45"/>
              </w:numPr>
              <w:tabs>
                <w:tab w:val="left" w:pos="320"/>
              </w:tabs>
              <w:spacing w:before="0"/>
              <w:ind w:left="0" w:firstLine="37"/>
              <w:jc w:val="left"/>
              <w:rPr>
                <w:rFonts w:eastAsia="Calibri" w:cs="Times New Roman"/>
                <w:sz w:val="20"/>
                <w:szCs w:val="20"/>
                <w:lang w:eastAsia="en-US"/>
              </w:rPr>
            </w:pPr>
            <w:r w:rsidRPr="006D1E32">
              <w:rPr>
                <w:rFonts w:eastAsia="Calibri" w:cs="Times New Roman"/>
                <w:sz w:val="20"/>
                <w:szCs w:val="20"/>
                <w:lang w:eastAsia="en-US"/>
              </w:rPr>
              <w:t>Разбира разликата между данни и информация;</w:t>
            </w:r>
          </w:p>
          <w:p w14:paraId="2E619378" w14:textId="77777777" w:rsidR="006D1E32" w:rsidRPr="006D1E32" w:rsidRDefault="006D1E32" w:rsidP="006D1E32">
            <w:pPr>
              <w:pStyle w:val="ListParagraph"/>
              <w:numPr>
                <w:ilvl w:val="0"/>
                <w:numId w:val="45"/>
              </w:numPr>
              <w:tabs>
                <w:tab w:val="left" w:pos="320"/>
              </w:tabs>
              <w:spacing w:before="0"/>
              <w:ind w:left="0" w:firstLine="37"/>
              <w:jc w:val="left"/>
              <w:rPr>
                <w:rFonts w:eastAsia="Calibri" w:cs="Times New Roman"/>
                <w:sz w:val="20"/>
                <w:szCs w:val="20"/>
                <w:lang w:eastAsia="en-US"/>
              </w:rPr>
            </w:pPr>
            <w:r w:rsidRPr="006D1E32">
              <w:rPr>
                <w:rFonts w:eastAsia="Calibri" w:cs="Times New Roman"/>
                <w:sz w:val="20"/>
                <w:szCs w:val="20"/>
                <w:lang w:eastAsia="en-US"/>
              </w:rPr>
              <w:t>Познава начини на обработка, използване и анализиране на информация, свързана с дизайна и изразработването на промишлените изделия;</w:t>
            </w:r>
          </w:p>
          <w:p w14:paraId="70632414" w14:textId="6996665B" w:rsidR="006D1E32" w:rsidRPr="006D1E32" w:rsidRDefault="006D1E32" w:rsidP="006D1E32">
            <w:pPr>
              <w:pStyle w:val="ListParagraph"/>
              <w:numPr>
                <w:ilvl w:val="0"/>
                <w:numId w:val="45"/>
              </w:numPr>
              <w:tabs>
                <w:tab w:val="left" w:pos="320"/>
              </w:tabs>
              <w:spacing w:before="0"/>
              <w:ind w:left="0" w:firstLine="37"/>
              <w:jc w:val="left"/>
              <w:rPr>
                <w:rFonts w:eastAsia="Calibri" w:cs="Times New Roman"/>
                <w:sz w:val="20"/>
                <w:szCs w:val="20"/>
                <w:lang w:eastAsia="en-US"/>
              </w:rPr>
            </w:pPr>
            <w:r w:rsidRPr="006D1E32">
              <w:rPr>
                <w:rFonts w:eastAsia="Calibri" w:cs="Times New Roman"/>
                <w:sz w:val="20"/>
                <w:szCs w:val="20"/>
                <w:lang w:eastAsia="en-US"/>
              </w:rPr>
              <w:t>Оценява критично информацията, която намира</w:t>
            </w:r>
            <w:r>
              <w:rPr>
                <w:rFonts w:eastAsia="Calibri" w:cs="Times New Roman"/>
                <w:sz w:val="20"/>
                <w:szCs w:val="20"/>
                <w:lang w:eastAsia="en-US"/>
              </w:rPr>
              <w:t>;</w:t>
            </w:r>
          </w:p>
          <w:p w14:paraId="788AF2DD" w14:textId="62F22FBD" w:rsidR="007802F9" w:rsidRPr="006D1E32" w:rsidRDefault="006D1E32" w:rsidP="006D1E32">
            <w:pPr>
              <w:pStyle w:val="ListParagraph"/>
              <w:numPr>
                <w:ilvl w:val="0"/>
                <w:numId w:val="45"/>
              </w:numPr>
              <w:tabs>
                <w:tab w:val="left" w:pos="320"/>
              </w:tabs>
              <w:spacing w:before="0"/>
              <w:ind w:left="0" w:firstLine="37"/>
              <w:jc w:val="left"/>
              <w:rPr>
                <w:rFonts w:eastAsia="Calibri" w:cs="Times New Roman"/>
                <w:sz w:val="20"/>
                <w:szCs w:val="20"/>
                <w:lang w:eastAsia="en-US"/>
              </w:rPr>
            </w:pPr>
            <w:r w:rsidRPr="006D1E32">
              <w:rPr>
                <w:rFonts w:eastAsia="Calibri" w:cs="Times New Roman"/>
                <w:sz w:val="20"/>
                <w:szCs w:val="20"/>
                <w:lang w:eastAsia="en-US"/>
              </w:rPr>
              <w:t>Поддържа актуалността на информацията и документите (на хартиен и електронен носител).</w:t>
            </w:r>
          </w:p>
          <w:p w14:paraId="6C2580BE" w14:textId="77777777" w:rsidR="006D1E32" w:rsidRPr="006D1E32" w:rsidRDefault="006D1E32" w:rsidP="006D1E32">
            <w:pPr>
              <w:spacing w:before="0"/>
              <w:jc w:val="left"/>
              <w:rPr>
                <w:rFonts w:eastAsia="Calibri" w:cs="Times New Roman"/>
                <w:b/>
                <w:bCs/>
                <w:sz w:val="20"/>
                <w:szCs w:val="20"/>
                <w:lang w:eastAsia="en-US"/>
              </w:rPr>
            </w:pPr>
            <w:r w:rsidRPr="006D1E32">
              <w:rPr>
                <w:rFonts w:eastAsia="Calibri" w:cs="Times New Roman"/>
                <w:b/>
                <w:bCs/>
                <w:sz w:val="20"/>
                <w:szCs w:val="20"/>
                <w:lang w:eastAsia="en-US"/>
              </w:rPr>
              <w:t>Умения</w:t>
            </w:r>
          </w:p>
          <w:p w14:paraId="75C8E60B" w14:textId="77777777" w:rsidR="006D1E32" w:rsidRPr="006D1E32" w:rsidRDefault="006D1E32" w:rsidP="006D1E32">
            <w:pPr>
              <w:tabs>
                <w:tab w:val="left" w:pos="178"/>
              </w:tabs>
              <w:spacing w:before="0"/>
              <w:jc w:val="left"/>
              <w:rPr>
                <w:rFonts w:eastAsia="Calibri" w:cs="Times New Roman"/>
                <w:sz w:val="20"/>
                <w:szCs w:val="20"/>
                <w:lang w:eastAsia="en-US"/>
              </w:rPr>
            </w:pPr>
            <w:r w:rsidRPr="006D1E32">
              <w:rPr>
                <w:rFonts w:eastAsia="Calibri" w:cs="Times New Roman"/>
                <w:b/>
                <w:bCs/>
                <w:sz w:val="20"/>
                <w:szCs w:val="20"/>
                <w:lang w:eastAsia="en-US"/>
              </w:rPr>
              <w:t>•</w:t>
            </w:r>
            <w:r w:rsidRPr="006D1E32">
              <w:rPr>
                <w:rFonts w:eastAsia="Calibri" w:cs="Times New Roman"/>
                <w:b/>
                <w:bCs/>
                <w:sz w:val="20"/>
                <w:szCs w:val="20"/>
                <w:lang w:eastAsia="en-US"/>
              </w:rPr>
              <w:tab/>
            </w:r>
            <w:r w:rsidRPr="006D1E32">
              <w:rPr>
                <w:rFonts w:eastAsia="Calibri" w:cs="Times New Roman"/>
                <w:sz w:val="20"/>
                <w:szCs w:val="20"/>
                <w:lang w:eastAsia="en-US"/>
              </w:rPr>
              <w:t>Умее правилно да отсява  нежеланата информация (spam);</w:t>
            </w:r>
          </w:p>
          <w:p w14:paraId="372E18ED" w14:textId="77777777" w:rsidR="006D1E32" w:rsidRPr="006D1E32" w:rsidRDefault="006D1E32" w:rsidP="006D1E32">
            <w:pPr>
              <w:tabs>
                <w:tab w:val="left" w:pos="178"/>
              </w:tabs>
              <w:spacing w:before="0"/>
              <w:jc w:val="left"/>
              <w:rPr>
                <w:rFonts w:eastAsia="Calibri" w:cs="Times New Roman"/>
                <w:sz w:val="20"/>
                <w:szCs w:val="20"/>
                <w:lang w:eastAsia="en-US"/>
              </w:rPr>
            </w:pPr>
            <w:r w:rsidRPr="006D1E32">
              <w:rPr>
                <w:rFonts w:eastAsia="Calibri" w:cs="Times New Roman"/>
                <w:sz w:val="20"/>
                <w:szCs w:val="20"/>
                <w:lang w:eastAsia="en-US"/>
              </w:rPr>
              <w:t>•</w:t>
            </w:r>
            <w:r w:rsidRPr="006D1E32">
              <w:rPr>
                <w:rFonts w:eastAsia="Calibri" w:cs="Times New Roman"/>
                <w:sz w:val="20"/>
                <w:szCs w:val="20"/>
                <w:lang w:eastAsia="en-US"/>
              </w:rPr>
              <w:tab/>
              <w:t xml:space="preserve">Демонстрира умения за сравняване на информация от различни сайтове според тяхната полезност; </w:t>
            </w:r>
          </w:p>
          <w:p w14:paraId="2AA978D5" w14:textId="17A0B9C2" w:rsidR="006D1E32" w:rsidRPr="006D1E32" w:rsidRDefault="006D1E32" w:rsidP="006D1E32">
            <w:pPr>
              <w:tabs>
                <w:tab w:val="left" w:pos="178"/>
              </w:tabs>
              <w:spacing w:before="0"/>
              <w:jc w:val="left"/>
              <w:rPr>
                <w:rFonts w:eastAsia="Calibri" w:cs="Times New Roman"/>
                <w:sz w:val="20"/>
                <w:szCs w:val="20"/>
                <w:lang w:eastAsia="en-US"/>
              </w:rPr>
            </w:pPr>
            <w:r w:rsidRPr="006D1E32">
              <w:rPr>
                <w:rFonts w:eastAsia="Calibri" w:cs="Times New Roman"/>
                <w:sz w:val="20"/>
                <w:szCs w:val="20"/>
                <w:lang w:eastAsia="en-US"/>
              </w:rPr>
              <w:t>•</w:t>
            </w:r>
            <w:r w:rsidRPr="006D1E32">
              <w:rPr>
                <w:rFonts w:eastAsia="Calibri" w:cs="Times New Roman"/>
                <w:sz w:val="20"/>
                <w:szCs w:val="20"/>
                <w:lang w:eastAsia="en-US"/>
              </w:rPr>
              <w:tab/>
              <w:t>Прави мотивирана оценка и обосновка на приети дизайнерски решения за всеки етап от изработването на определено изделие</w:t>
            </w:r>
            <w:r>
              <w:rPr>
                <w:rFonts w:eastAsia="Calibri" w:cs="Times New Roman"/>
                <w:sz w:val="20"/>
                <w:szCs w:val="20"/>
                <w:lang w:eastAsia="en-US"/>
              </w:rPr>
              <w:t>.</w:t>
            </w:r>
          </w:p>
          <w:p w14:paraId="73791CE6" w14:textId="6A967F95" w:rsidR="007802F9" w:rsidRPr="007802F9" w:rsidRDefault="007802F9" w:rsidP="006D1E32">
            <w:pPr>
              <w:spacing w:before="0"/>
              <w:jc w:val="left"/>
              <w:rPr>
                <w:rFonts w:eastAsia="Calibri" w:cs="Times New Roman"/>
                <w:b/>
                <w:bCs/>
                <w:sz w:val="20"/>
                <w:szCs w:val="20"/>
                <w:lang w:eastAsia="en-US"/>
              </w:rPr>
            </w:pPr>
            <w:r w:rsidRPr="007802F9">
              <w:rPr>
                <w:rFonts w:eastAsia="Calibri" w:cs="Times New Roman"/>
                <w:b/>
                <w:bCs/>
                <w:sz w:val="20"/>
                <w:szCs w:val="20"/>
                <w:lang w:eastAsia="en-US"/>
              </w:rPr>
              <w:t>Компетентност</w:t>
            </w:r>
          </w:p>
          <w:p w14:paraId="085694DA" w14:textId="4384F2A0" w:rsidR="007802F9" w:rsidRPr="007802F9" w:rsidRDefault="006D1E32" w:rsidP="007802F9">
            <w:pPr>
              <w:spacing w:before="0" w:line="240" w:lineRule="auto"/>
              <w:rPr>
                <w:rFonts w:eastAsia="Calibri" w:cs="Times New Roman"/>
                <w:bCs/>
                <w:i/>
                <w:iCs/>
                <w:color w:val="0070C0"/>
                <w:sz w:val="20"/>
                <w:szCs w:val="20"/>
                <w:lang w:eastAsia="en-US"/>
              </w:rPr>
            </w:pPr>
            <w:r w:rsidRPr="006D1E32">
              <w:rPr>
                <w:rFonts w:eastAsia="Calibri" w:cs="Times New Roman"/>
                <w:sz w:val="20"/>
                <w:szCs w:val="20"/>
                <w:lang w:eastAsia="en-US"/>
              </w:rPr>
              <w:t>Постигане на качествено изпълнение на поставените задачи, като работи с база данни използвайки функциите за форматиране, филтриране, импортиране/ експортиране, сортиране и извършване на изчисления и др. и прецизно коректността на въведените данни, като използва вградените средства за проверка.</w:t>
            </w:r>
          </w:p>
        </w:tc>
      </w:tr>
      <w:tr w:rsidR="007802F9" w:rsidRPr="007802F9" w14:paraId="3061A631" w14:textId="77777777" w:rsidTr="009D1917">
        <w:tc>
          <w:tcPr>
            <w:tcW w:w="9362" w:type="dxa"/>
            <w:gridSpan w:val="4"/>
            <w:shd w:val="clear" w:color="auto" w:fill="BDD6EE" w:themeFill="accent1" w:themeFillTint="66"/>
          </w:tcPr>
          <w:p w14:paraId="17C309F4" w14:textId="0222D959" w:rsidR="007802F9" w:rsidRPr="007802F9" w:rsidRDefault="006D1E32" w:rsidP="007802F9">
            <w:pPr>
              <w:spacing w:before="60" w:after="60"/>
              <w:jc w:val="left"/>
              <w:rPr>
                <w:rFonts w:eastAsia="Calibri" w:cs="Times New Roman"/>
                <w:b/>
                <w:caps/>
                <w:lang w:val="en-US" w:eastAsia="en-US"/>
              </w:rPr>
            </w:pPr>
            <w:r w:rsidRPr="006D1E32">
              <w:rPr>
                <w:rFonts w:eastAsia="Calibri" w:cs="Times New Roman"/>
                <w:b/>
                <w:caps/>
                <w:lang w:val="en-US" w:eastAsia="en-US"/>
              </w:rPr>
              <w:t>МОДУЛ 2: КОМУНИКАЦИЯ И СЪТРУДНИЧЕСТВО</w:t>
            </w:r>
          </w:p>
        </w:tc>
      </w:tr>
      <w:tr w:rsidR="007802F9" w:rsidRPr="007802F9" w14:paraId="6CA6BD5C" w14:textId="77777777" w:rsidTr="009D1917">
        <w:trPr>
          <w:gridAfter w:val="1"/>
          <w:wAfter w:w="11" w:type="dxa"/>
        </w:trPr>
        <w:tc>
          <w:tcPr>
            <w:tcW w:w="2689" w:type="dxa"/>
          </w:tcPr>
          <w:p w14:paraId="2D316365" w14:textId="149988CD" w:rsidR="007802F9" w:rsidRPr="007802F9" w:rsidRDefault="00074890" w:rsidP="00074890">
            <w:pPr>
              <w:spacing w:before="0" w:line="240" w:lineRule="auto"/>
              <w:rPr>
                <w:rFonts w:eastAsia="Calibri" w:cs="Times New Roman"/>
                <w:sz w:val="20"/>
                <w:szCs w:val="20"/>
                <w:lang w:eastAsia="en-US"/>
              </w:rPr>
            </w:pPr>
            <w:r w:rsidRPr="00074890">
              <w:rPr>
                <w:rFonts w:eastAsia="Calibri" w:cs="Times New Roman"/>
                <w:b/>
                <w:bCs/>
                <w:iCs/>
                <w:sz w:val="22"/>
                <w:szCs w:val="22"/>
                <w:lang w:val="en-US" w:eastAsia="en-US"/>
              </w:rPr>
              <w:t>ТЕМА</w:t>
            </w:r>
            <w:r>
              <w:rPr>
                <w:rFonts w:eastAsia="Calibri" w:cs="Times New Roman"/>
                <w:b/>
                <w:bCs/>
                <w:iCs/>
                <w:sz w:val="22"/>
                <w:szCs w:val="22"/>
                <w:lang w:eastAsia="en-US"/>
              </w:rPr>
              <w:t xml:space="preserve">: </w:t>
            </w:r>
            <w:r w:rsidRPr="00074890">
              <w:rPr>
                <w:rFonts w:eastAsia="Calibri" w:cs="Times New Roman"/>
                <w:b/>
                <w:bCs/>
                <w:iCs/>
                <w:sz w:val="22"/>
                <w:szCs w:val="22"/>
                <w:lang w:val="en-US" w:eastAsia="en-US"/>
              </w:rPr>
              <w:t>Използване на софтуерни приложения и технически средства за видеоконферентни срещи и споделяне на информация</w:t>
            </w:r>
          </w:p>
        </w:tc>
        <w:tc>
          <w:tcPr>
            <w:tcW w:w="992" w:type="dxa"/>
          </w:tcPr>
          <w:p w14:paraId="5ABED901" w14:textId="77777777" w:rsidR="007802F9" w:rsidRPr="007802F9" w:rsidRDefault="007802F9" w:rsidP="007802F9">
            <w:pPr>
              <w:spacing w:before="60" w:after="60"/>
              <w:jc w:val="center"/>
              <w:rPr>
                <w:rFonts w:eastAsia="Calibri" w:cs="Times New Roman"/>
                <w:b/>
                <w:bCs/>
                <w:sz w:val="20"/>
                <w:szCs w:val="20"/>
                <w:lang w:eastAsia="en-US"/>
              </w:rPr>
            </w:pPr>
            <w:r w:rsidRPr="007802F9">
              <w:rPr>
                <w:rFonts w:eastAsia="Calibri" w:cs="Times New Roman"/>
                <w:b/>
                <w:bCs/>
                <w:sz w:val="20"/>
                <w:szCs w:val="20"/>
                <w:lang w:eastAsia="en-US"/>
              </w:rPr>
              <w:t>6</w:t>
            </w:r>
          </w:p>
        </w:tc>
        <w:tc>
          <w:tcPr>
            <w:tcW w:w="5670" w:type="dxa"/>
          </w:tcPr>
          <w:p w14:paraId="6697E7DB" w14:textId="77777777" w:rsidR="007802F9" w:rsidRPr="007802F9" w:rsidRDefault="007802F9" w:rsidP="007802F9">
            <w:pPr>
              <w:spacing w:before="60" w:after="60"/>
              <w:jc w:val="left"/>
              <w:rPr>
                <w:rFonts w:eastAsia="Calibri" w:cs="Times New Roman"/>
                <w:sz w:val="20"/>
                <w:szCs w:val="20"/>
                <w:lang w:eastAsia="en-US"/>
              </w:rPr>
            </w:pPr>
            <w:r w:rsidRPr="007802F9">
              <w:rPr>
                <w:rFonts w:eastAsia="Calibri" w:cs="Times New Roman"/>
                <w:sz w:val="20"/>
                <w:szCs w:val="20"/>
                <w:lang w:eastAsia="en-US"/>
              </w:rPr>
              <w:t>….</w:t>
            </w:r>
          </w:p>
        </w:tc>
      </w:tr>
      <w:tr w:rsidR="007802F9" w:rsidRPr="007802F9" w14:paraId="3DDA6DA1" w14:textId="77777777" w:rsidTr="009D1917">
        <w:trPr>
          <w:gridAfter w:val="1"/>
          <w:wAfter w:w="11" w:type="dxa"/>
        </w:trPr>
        <w:tc>
          <w:tcPr>
            <w:tcW w:w="2689" w:type="dxa"/>
          </w:tcPr>
          <w:p w14:paraId="53BB557A" w14:textId="77777777" w:rsidR="007802F9" w:rsidRPr="007802F9" w:rsidRDefault="007802F9" w:rsidP="007802F9">
            <w:pPr>
              <w:spacing w:after="60"/>
              <w:jc w:val="left"/>
              <w:rPr>
                <w:rFonts w:eastAsia="Calibri" w:cs="Times New Roman"/>
                <w:b/>
                <w:bCs/>
                <w:sz w:val="20"/>
                <w:szCs w:val="20"/>
                <w:lang w:eastAsia="en-US"/>
              </w:rPr>
            </w:pPr>
            <w:r w:rsidRPr="007802F9">
              <w:rPr>
                <w:rFonts w:eastAsia="Calibri" w:cs="Times New Roman"/>
                <w:b/>
                <w:bCs/>
                <w:sz w:val="20"/>
                <w:szCs w:val="20"/>
                <w:lang w:eastAsia="en-US"/>
              </w:rPr>
              <w:t>……..</w:t>
            </w:r>
          </w:p>
        </w:tc>
        <w:tc>
          <w:tcPr>
            <w:tcW w:w="992" w:type="dxa"/>
          </w:tcPr>
          <w:p w14:paraId="54CB0841" w14:textId="77777777" w:rsidR="007802F9" w:rsidRPr="007802F9" w:rsidRDefault="007802F9" w:rsidP="007802F9">
            <w:pPr>
              <w:spacing w:after="60"/>
              <w:jc w:val="center"/>
              <w:rPr>
                <w:rFonts w:eastAsia="Calibri" w:cs="Times New Roman"/>
                <w:sz w:val="20"/>
                <w:szCs w:val="20"/>
                <w:lang w:eastAsia="en-US"/>
              </w:rPr>
            </w:pPr>
            <w:r w:rsidRPr="007802F9">
              <w:rPr>
                <w:rFonts w:eastAsia="Calibri" w:cs="Times New Roman"/>
                <w:sz w:val="20"/>
                <w:szCs w:val="20"/>
                <w:lang w:eastAsia="en-US"/>
              </w:rPr>
              <w:t>---</w:t>
            </w:r>
          </w:p>
        </w:tc>
        <w:tc>
          <w:tcPr>
            <w:tcW w:w="5670" w:type="dxa"/>
          </w:tcPr>
          <w:p w14:paraId="0C0884C7" w14:textId="77777777" w:rsidR="007802F9" w:rsidRPr="007802F9" w:rsidRDefault="007802F9" w:rsidP="007802F9">
            <w:pPr>
              <w:spacing w:after="60"/>
              <w:jc w:val="left"/>
              <w:rPr>
                <w:rFonts w:eastAsia="Calibri" w:cs="Times New Roman"/>
                <w:sz w:val="20"/>
                <w:szCs w:val="20"/>
                <w:lang w:eastAsia="en-US"/>
              </w:rPr>
            </w:pPr>
            <w:r w:rsidRPr="007802F9">
              <w:rPr>
                <w:rFonts w:eastAsia="Calibri" w:cs="Times New Roman"/>
                <w:sz w:val="20"/>
                <w:szCs w:val="20"/>
                <w:lang w:eastAsia="en-US"/>
              </w:rPr>
              <w:t>….</w:t>
            </w:r>
          </w:p>
        </w:tc>
      </w:tr>
      <w:tr w:rsidR="007802F9" w:rsidRPr="007802F9" w14:paraId="680A919F" w14:textId="77777777" w:rsidTr="009D1917">
        <w:trPr>
          <w:gridAfter w:val="1"/>
          <w:wAfter w:w="11" w:type="dxa"/>
        </w:trPr>
        <w:tc>
          <w:tcPr>
            <w:tcW w:w="2689" w:type="dxa"/>
          </w:tcPr>
          <w:p w14:paraId="7FACA12F" w14:textId="77777777" w:rsidR="007802F9" w:rsidRPr="007802F9" w:rsidRDefault="007802F9" w:rsidP="007802F9">
            <w:pPr>
              <w:spacing w:after="60"/>
              <w:jc w:val="left"/>
              <w:rPr>
                <w:rFonts w:eastAsia="Calibri" w:cs="Times New Roman"/>
                <w:b/>
                <w:bCs/>
                <w:sz w:val="20"/>
                <w:szCs w:val="20"/>
                <w:lang w:eastAsia="en-US"/>
              </w:rPr>
            </w:pPr>
            <w:r w:rsidRPr="007802F9">
              <w:rPr>
                <w:rFonts w:eastAsia="Calibri" w:cs="Times New Roman"/>
                <w:b/>
                <w:bCs/>
                <w:sz w:val="20"/>
                <w:szCs w:val="20"/>
                <w:lang w:eastAsia="en-US"/>
              </w:rPr>
              <w:t>Нов модул/нова тема ….</w:t>
            </w:r>
          </w:p>
        </w:tc>
        <w:tc>
          <w:tcPr>
            <w:tcW w:w="992" w:type="dxa"/>
          </w:tcPr>
          <w:p w14:paraId="1CB09744" w14:textId="77777777" w:rsidR="007802F9" w:rsidRPr="007802F9" w:rsidRDefault="007802F9" w:rsidP="007802F9">
            <w:pPr>
              <w:spacing w:after="60"/>
              <w:jc w:val="center"/>
              <w:rPr>
                <w:rFonts w:eastAsia="Calibri" w:cs="Times New Roman"/>
                <w:sz w:val="20"/>
                <w:szCs w:val="20"/>
                <w:lang w:eastAsia="en-US"/>
              </w:rPr>
            </w:pPr>
            <w:r w:rsidRPr="007802F9">
              <w:rPr>
                <w:rFonts w:eastAsia="Calibri" w:cs="Times New Roman"/>
                <w:sz w:val="20"/>
                <w:szCs w:val="20"/>
                <w:lang w:eastAsia="en-US"/>
              </w:rPr>
              <w:t>….</w:t>
            </w:r>
          </w:p>
        </w:tc>
        <w:tc>
          <w:tcPr>
            <w:tcW w:w="5670" w:type="dxa"/>
          </w:tcPr>
          <w:p w14:paraId="3DA7C3AD" w14:textId="77777777" w:rsidR="007802F9" w:rsidRPr="007802F9" w:rsidRDefault="007802F9" w:rsidP="007802F9">
            <w:pPr>
              <w:spacing w:after="60"/>
              <w:jc w:val="left"/>
              <w:rPr>
                <w:rFonts w:eastAsia="Calibri" w:cs="Times New Roman"/>
                <w:sz w:val="20"/>
                <w:szCs w:val="20"/>
                <w:lang w:eastAsia="en-US"/>
              </w:rPr>
            </w:pPr>
            <w:r w:rsidRPr="007802F9">
              <w:rPr>
                <w:rFonts w:eastAsia="Calibri" w:cs="Times New Roman"/>
                <w:sz w:val="20"/>
                <w:szCs w:val="20"/>
                <w:lang w:eastAsia="en-US"/>
              </w:rPr>
              <w:t>….</w:t>
            </w:r>
          </w:p>
        </w:tc>
      </w:tr>
    </w:tbl>
    <w:p w14:paraId="771E848B" w14:textId="277A6B3B" w:rsidR="007802F9" w:rsidRPr="006C7E10" w:rsidRDefault="007802F9" w:rsidP="006C7E10">
      <w:pPr>
        <w:spacing w:after="160" w:line="259" w:lineRule="auto"/>
        <w:jc w:val="left"/>
        <w:rPr>
          <w:rStyle w:val="Emphasis"/>
          <w:rFonts w:eastAsia="Calibri" w:cs="Times New Roman"/>
          <w:i w:val="0"/>
          <w:iCs w:val="0"/>
          <w:sz w:val="22"/>
          <w:szCs w:val="22"/>
          <w:lang w:eastAsia="en-US"/>
        </w:rPr>
      </w:pPr>
      <w:r w:rsidRPr="007802F9">
        <w:rPr>
          <w:rFonts w:eastAsia="Calibri" w:cs="Times New Roman"/>
          <w:b/>
          <w:bCs/>
          <w:u w:val="single"/>
          <w:lang w:eastAsia="en-US"/>
        </w:rPr>
        <w:t>Фигура 3.</w:t>
      </w:r>
      <w:r w:rsidRPr="007802F9">
        <w:rPr>
          <w:rFonts w:eastAsia="Calibri" w:cs="Times New Roman"/>
          <w:b/>
          <w:lang w:eastAsia="en-US"/>
        </w:rPr>
        <w:t xml:space="preserve"> </w:t>
      </w:r>
      <w:r w:rsidRPr="007802F9">
        <w:rPr>
          <w:rFonts w:eastAsia="Calibri" w:cs="Times New Roman"/>
          <w:b/>
          <w:bCs/>
          <w:lang w:eastAsia="en-US"/>
        </w:rPr>
        <w:t>Пример за учебно съдържание</w:t>
      </w:r>
    </w:p>
    <w:p w14:paraId="62A3F3D4" w14:textId="0A5AD8B8" w:rsidR="00B31D94" w:rsidRPr="000778FC" w:rsidRDefault="00B31D94" w:rsidP="000778FC">
      <w:pPr>
        <w:pStyle w:val="ListParagraph"/>
        <w:numPr>
          <w:ilvl w:val="0"/>
          <w:numId w:val="38"/>
        </w:numPr>
        <w:shd w:val="clear" w:color="auto" w:fill="FFFFFF"/>
        <w:tabs>
          <w:tab w:val="left" w:pos="567"/>
          <w:tab w:val="left" w:pos="993"/>
        </w:tabs>
        <w:ind w:left="426" w:hanging="426"/>
        <w:rPr>
          <w:b/>
          <w:bCs/>
        </w:rPr>
      </w:pPr>
      <w:r w:rsidRPr="000778FC">
        <w:rPr>
          <w:b/>
          <w:bCs/>
        </w:rPr>
        <w:t>Разработване на учебно съдържание за нова ключова професия</w:t>
      </w:r>
    </w:p>
    <w:p w14:paraId="7410BBBE" w14:textId="3286AC2E" w:rsidR="00B31D94" w:rsidRPr="00776C3B" w:rsidRDefault="00B31D94" w:rsidP="00B31D94">
      <w:pPr>
        <w:pStyle w:val="ListParagraph"/>
        <w:spacing w:after="240"/>
        <w:ind w:left="357"/>
      </w:pPr>
      <w:r w:rsidRPr="0078385B">
        <w:t xml:space="preserve">В този случай експертите е необходимо да следват процедурата, описана в документа </w:t>
      </w:r>
      <w:bookmarkStart w:id="28" w:name="_Hlk128491640"/>
      <w:r w:rsidRPr="0078385B">
        <w:rPr>
          <w:b/>
          <w:bCs/>
        </w:rPr>
        <w:t xml:space="preserve">Методика за разработване на програма/учебното съдържание за неформално обучение за придобиване и развитие на специфични дигитални </w:t>
      </w:r>
      <w:r w:rsidRPr="0078385B">
        <w:rPr>
          <w:b/>
          <w:bCs/>
        </w:rPr>
        <w:lastRenderedPageBreak/>
        <w:t>умения/компетентности</w:t>
      </w:r>
      <w:bookmarkEnd w:id="28"/>
      <w:r w:rsidR="007C5911">
        <w:rPr>
          <w:rStyle w:val="FootnoteReference"/>
          <w:b/>
          <w:bCs/>
        </w:rPr>
        <w:footnoteReference w:id="8"/>
      </w:r>
      <w:r w:rsidR="0078385B" w:rsidRPr="0078385B">
        <w:t xml:space="preserve"> </w:t>
      </w:r>
      <w:r w:rsidR="00E219CC" w:rsidRPr="0078385B">
        <w:t xml:space="preserve">(Приложение </w:t>
      </w:r>
      <w:r w:rsidR="003C5381">
        <w:t>5</w:t>
      </w:r>
      <w:r w:rsidR="00E219CC" w:rsidRPr="0078385B">
        <w:t>)</w:t>
      </w:r>
      <w:r w:rsidR="00090601" w:rsidRPr="0078385B">
        <w:t>, разработена в Дейност 4 на проект „Бъди дигитален“.</w:t>
      </w:r>
    </w:p>
    <w:p w14:paraId="0EBC1398" w14:textId="77777777" w:rsidR="005213B2" w:rsidRPr="00A355E3" w:rsidRDefault="005213B2" w:rsidP="00423BA9">
      <w:pPr>
        <w:pStyle w:val="Heading2"/>
      </w:pPr>
      <w:bookmarkStart w:id="29" w:name="_Toc128592184"/>
      <w:bookmarkStart w:id="30" w:name="_Hlk128156706"/>
      <w:r w:rsidRPr="00A355E3">
        <w:t>Адаптиране на секторната квалификационна рамка</w:t>
      </w:r>
      <w:bookmarkEnd w:id="29"/>
      <w:r w:rsidRPr="00A355E3">
        <w:t xml:space="preserve"> </w:t>
      </w:r>
    </w:p>
    <w:bookmarkEnd w:id="30"/>
    <w:p w14:paraId="33150F7F" w14:textId="238EFFF5" w:rsidR="003A6A93" w:rsidRPr="00291A01" w:rsidRDefault="003A6A93" w:rsidP="001E13A2">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DB4445">
        <w:t xml:space="preserve"> </w:t>
      </w:r>
      <w:r w:rsidR="0020289F" w:rsidRPr="00254433">
        <w:rPr>
          <w:b/>
        </w:rPr>
        <w:t>M74.1 Други професионални дейности /Специализирани дейности в областта на</w:t>
      </w:r>
      <w:r w:rsidR="0020289F">
        <w:rPr>
          <w:b/>
        </w:rPr>
        <w:t xml:space="preserve"> </w:t>
      </w:r>
      <w:r w:rsidR="0020289F" w:rsidRPr="00254433">
        <w:rPr>
          <w:b/>
        </w:rPr>
        <w:t>дизайна/</w:t>
      </w:r>
      <w:r w:rsidR="007C5911" w:rsidRPr="0020289F">
        <w:rPr>
          <w:rStyle w:val="FootnoteReference"/>
        </w:rPr>
        <w:footnoteReference w:id="9"/>
      </w:r>
      <w:r w:rsidR="007C5911">
        <w:t xml:space="preserve"> </w:t>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505AA2F6" w:rsidR="004127CE" w:rsidRPr="00291A01" w:rsidRDefault="004127CE" w:rsidP="00795F99">
      <w:pPr>
        <w:pStyle w:val="NormalList"/>
        <w:numPr>
          <w:ilvl w:val="0"/>
          <w:numId w:val="0"/>
        </w:numPr>
      </w:pPr>
      <w:r w:rsidRPr="00291A01">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дейност</w:t>
      </w:r>
      <w:r w:rsidR="00DB4445">
        <w:t xml:space="preserve"> </w:t>
      </w:r>
      <w:r w:rsidR="0020289F" w:rsidRPr="00254433">
        <w:rPr>
          <w:b/>
        </w:rPr>
        <w:t>M74.1 Други професионални дейности /Специализирани дейности в областта на</w:t>
      </w:r>
      <w:r w:rsidR="0020289F">
        <w:rPr>
          <w:b/>
        </w:rPr>
        <w:t xml:space="preserve"> </w:t>
      </w:r>
      <w:r w:rsidR="0020289F" w:rsidRPr="00254433">
        <w:rPr>
          <w:b/>
        </w:rPr>
        <w:t>дизайна/</w:t>
      </w:r>
      <w:r w:rsidR="0020289F">
        <w:t xml:space="preserve">. </w:t>
      </w:r>
      <w:r w:rsidR="00D57BFD" w:rsidRPr="00291A01">
        <w:t xml:space="preserve">Това са онези дигитални компетентности, които </w:t>
      </w:r>
      <w:r w:rsidRPr="00291A01">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t xml:space="preserve">повече от едно ниво 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423BA9" w:rsidRDefault="005213B2" w:rsidP="00423BA9">
      <w:pPr>
        <w:pStyle w:val="Heading1"/>
      </w:pPr>
      <w:bookmarkStart w:id="31" w:name="_Toc128592185"/>
      <w:bookmarkStart w:id="32" w:name="_Hlk128420804"/>
      <w:r w:rsidRPr="00423BA9">
        <w:t>Инструментариум за прогнозиране на специфичните дигитални умения</w:t>
      </w:r>
      <w:bookmarkEnd w:id="31"/>
    </w:p>
    <w:bookmarkEnd w:id="32"/>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lastRenderedPageBreak/>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rsidP="0016626F">
      <w:pPr>
        <w:pStyle w:val="ListParagraph"/>
        <w:numPr>
          <w:ilvl w:val="0"/>
          <w:numId w:val="16"/>
        </w:numPr>
      </w:pPr>
      <w:r w:rsidRPr="004C4CBE">
        <w:t>Документален метод (Desk research)</w:t>
      </w:r>
    </w:p>
    <w:p w14:paraId="3A5ED870" w14:textId="4D13FA26" w:rsidR="00747487" w:rsidRDefault="007877A2" w:rsidP="0016626F">
      <w:pPr>
        <w:pStyle w:val="ListParagraph"/>
        <w:numPr>
          <w:ilvl w:val="0"/>
          <w:numId w:val="16"/>
        </w:numPr>
      </w:pPr>
      <w:r w:rsidRPr="004C4CBE">
        <w:t>Анкета</w:t>
      </w:r>
    </w:p>
    <w:p w14:paraId="5A84D9DF" w14:textId="129FD978" w:rsidR="00747487" w:rsidRDefault="007877A2" w:rsidP="0016626F">
      <w:pPr>
        <w:pStyle w:val="ListParagraph"/>
        <w:numPr>
          <w:ilvl w:val="0"/>
          <w:numId w:val="15"/>
        </w:numPr>
      </w:pPr>
      <w:r w:rsidRPr="004C4CBE">
        <w:t>Интервю</w:t>
      </w:r>
    </w:p>
    <w:p w14:paraId="69BC6DA7" w14:textId="37EAD0D3" w:rsidR="00747487" w:rsidRDefault="007877A2" w:rsidP="0016626F">
      <w:pPr>
        <w:pStyle w:val="ListParagraph"/>
        <w:numPr>
          <w:ilvl w:val="0"/>
          <w:numId w:val="15"/>
        </w:numPr>
      </w:pPr>
      <w:r w:rsidRPr="004C4CBE">
        <w:t>Наблюдение</w:t>
      </w:r>
    </w:p>
    <w:p w14:paraId="10C8C5A3" w14:textId="1774342A" w:rsidR="00747487" w:rsidRDefault="007877A2" w:rsidP="0016626F">
      <w:pPr>
        <w:pStyle w:val="ListParagraph"/>
        <w:numPr>
          <w:ilvl w:val="0"/>
          <w:numId w:val="15"/>
        </w:numPr>
      </w:pPr>
      <w:r w:rsidRPr="004C4CBE">
        <w:t>Фокус-групова дискусия</w:t>
      </w:r>
    </w:p>
    <w:p w14:paraId="5C1029A1" w14:textId="35BEB58A" w:rsidR="00747487" w:rsidRDefault="007877A2" w:rsidP="0016626F">
      <w:pPr>
        <w:pStyle w:val="ListParagraph"/>
        <w:numPr>
          <w:ilvl w:val="0"/>
          <w:numId w:val="15"/>
        </w:numPr>
      </w:pPr>
      <w:r w:rsidRPr="004C4CBE">
        <w:t>Експертна оценка</w:t>
      </w:r>
    </w:p>
    <w:p w14:paraId="41C4C039" w14:textId="2D902131" w:rsidR="00747487" w:rsidRDefault="007877A2" w:rsidP="0016626F">
      <w:pPr>
        <w:pStyle w:val="ListParagraph"/>
        <w:numPr>
          <w:ilvl w:val="0"/>
          <w:numId w:val="15"/>
        </w:numPr>
      </w:pPr>
      <w:r w:rsidRPr="004C4CBE">
        <w:t>Тест</w:t>
      </w:r>
    </w:p>
    <w:p w14:paraId="426D3261" w14:textId="710403CA" w:rsidR="00747487" w:rsidRDefault="007877A2" w:rsidP="0016626F">
      <w:pPr>
        <w:pStyle w:val="ListParagraph"/>
        <w:numPr>
          <w:ilvl w:val="0"/>
          <w:numId w:val="15"/>
        </w:numPr>
      </w:pPr>
      <w:r w:rsidRPr="004C4CBE">
        <w:t>Чек-лист</w:t>
      </w:r>
    </w:p>
    <w:p w14:paraId="1747165B" w14:textId="2E27B12C" w:rsidR="00747487" w:rsidRDefault="007877A2" w:rsidP="0016626F">
      <w:pPr>
        <w:pStyle w:val="ListParagraph"/>
        <w:numPr>
          <w:ilvl w:val="0"/>
          <w:numId w:val="15"/>
        </w:numPr>
      </w:pPr>
      <w:r w:rsidRPr="004C4CBE">
        <w:t>Контент-анализ</w:t>
      </w:r>
    </w:p>
    <w:p w14:paraId="0A454945" w14:textId="2EEA4C7E" w:rsidR="00747487" w:rsidRDefault="007877A2" w:rsidP="0016626F">
      <w:pPr>
        <w:pStyle w:val="ListParagraph"/>
        <w:numPr>
          <w:ilvl w:val="0"/>
          <w:numId w:val="15"/>
        </w:numPr>
      </w:pPr>
      <w:r w:rsidRPr="004C4CBE">
        <w:t>Портфолио</w:t>
      </w:r>
    </w:p>
    <w:p w14:paraId="0D9AC9E9" w14:textId="76BA7BF8" w:rsidR="00747487" w:rsidRDefault="007877A2" w:rsidP="0016626F">
      <w:pPr>
        <w:pStyle w:val="ListParagraph"/>
        <w:numPr>
          <w:ilvl w:val="0"/>
          <w:numId w:val="15"/>
        </w:numPr>
      </w:pPr>
      <w:r w:rsidRPr="004C4CBE">
        <w:t>Инструменти за 360 градуса обратна връзка</w:t>
      </w:r>
    </w:p>
    <w:p w14:paraId="7A8A993D" w14:textId="5128D860" w:rsidR="00747487" w:rsidRDefault="007877A2" w:rsidP="0016626F">
      <w:pPr>
        <w:pStyle w:val="ListParagraph"/>
        <w:numPr>
          <w:ilvl w:val="0"/>
          <w:numId w:val="15"/>
        </w:numPr>
      </w:pPr>
      <w:r w:rsidRPr="004C4CBE">
        <w:t>Експертна оценка</w:t>
      </w:r>
    </w:p>
    <w:p w14:paraId="1048DD24" w14:textId="11E8C2FB" w:rsidR="00747487" w:rsidRDefault="007877A2" w:rsidP="0016626F">
      <w:pPr>
        <w:pStyle w:val="ListParagraph"/>
        <w:numPr>
          <w:ilvl w:val="0"/>
          <w:numId w:val="15"/>
        </w:numPr>
      </w:pPr>
      <w:r w:rsidRPr="0016626F">
        <w:rPr>
          <w:rFonts w:cstheme="minorHAnsi"/>
        </w:rPr>
        <w:t>Метод</w:t>
      </w:r>
      <w:r w:rsidRPr="004C4CBE">
        <w:t xml:space="preserve"> „Делфи“. </w:t>
      </w:r>
    </w:p>
    <w:p w14:paraId="1F3B4666" w14:textId="4D4F6F89" w:rsidR="00455E3A" w:rsidRPr="00291A01" w:rsidRDefault="00455E3A" w:rsidP="00455E3A">
      <w:r w:rsidRPr="00291A01">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291A01" w:rsidRDefault="00455E3A" w:rsidP="00F3149E">
      <w:pPr>
        <w:shd w:val="clear" w:color="auto" w:fill="FFFFFF"/>
        <w:spacing w:after="160"/>
        <w:textAlignment w:val="baseline"/>
      </w:pPr>
      <w:r w:rsidRPr="00291A01">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C5381">
        <w:rPr>
          <w:b/>
          <w:bCs/>
        </w:rPr>
        <w:t>Методология за установяване състоянието и потребностите от развитие на дигитални умения по икономически сектори</w:t>
      </w:r>
      <w:r w:rsidR="007C5911">
        <w:rPr>
          <w:rStyle w:val="FootnoteReference"/>
          <w:b/>
          <w:bCs/>
        </w:rPr>
        <w:footnoteReference w:id="10"/>
      </w:r>
      <w:r w:rsidR="00776EC3" w:rsidRPr="00291A01">
        <w:t xml:space="preserve"> (Приложение </w:t>
      </w:r>
      <w:r w:rsidR="003C5381">
        <w:t>7</w:t>
      </w:r>
      <w:r w:rsidR="00776EC3" w:rsidRPr="00291A01">
        <w:t>).</w:t>
      </w:r>
    </w:p>
    <w:p w14:paraId="60E803CC" w14:textId="11B52F55" w:rsidR="00455E3A" w:rsidRPr="00291A01" w:rsidRDefault="00455E3A" w:rsidP="00F3149E">
      <w:pPr>
        <w:shd w:val="clear" w:color="auto" w:fill="FFFFFF"/>
        <w:spacing w:before="120" w:after="160"/>
        <w:textAlignment w:val="baseline"/>
      </w:pPr>
      <w:r w:rsidRPr="00291A01">
        <w:t xml:space="preserve">Останалите инструменти са изборни и методологическите указания за тях </w:t>
      </w:r>
      <w:r w:rsidR="003F6F1D" w:rsidRPr="00291A01">
        <w:t>може</w:t>
      </w:r>
      <w:r w:rsidRPr="00291A01">
        <w:t xml:space="preserve"> да бъдат намерени в документ</w:t>
      </w:r>
      <w:r w:rsidR="003F6F1D" w:rsidRPr="00291A01">
        <w:t>а</w:t>
      </w:r>
      <w:r w:rsidRPr="00291A01">
        <w:t xml:space="preserve"> </w:t>
      </w:r>
      <w:r w:rsidRPr="003C5381">
        <w:rPr>
          <w:b/>
          <w:bCs/>
          <w:iCs/>
        </w:rPr>
        <w:t>Изисквания за разработване на инструменти за оценка на дигитални умения</w:t>
      </w:r>
      <w:r w:rsidR="007C5911">
        <w:rPr>
          <w:rStyle w:val="FootnoteReference"/>
          <w:b/>
          <w:bCs/>
          <w:iCs/>
        </w:rPr>
        <w:footnoteReference w:id="11"/>
      </w:r>
      <w:r w:rsidR="00776EC3" w:rsidRPr="00291A01">
        <w:t xml:space="preserve"> (Приложение </w:t>
      </w:r>
      <w:r w:rsidR="003C5381">
        <w:t>8</w:t>
      </w:r>
      <w:r w:rsidR="00776EC3" w:rsidRPr="00291A01">
        <w:t>).</w:t>
      </w:r>
    </w:p>
    <w:p w14:paraId="3FE68CEA" w14:textId="5D4C7CE4" w:rsidR="00455E3A" w:rsidRPr="00291A01" w:rsidRDefault="00455E3A" w:rsidP="00F3149E">
      <w:pPr>
        <w:shd w:val="clear" w:color="auto" w:fill="FFFFFF"/>
        <w:spacing w:after="160"/>
        <w:contextualSpacing/>
        <w:textAlignment w:val="baseline"/>
      </w:pPr>
      <w:r w:rsidRPr="00291A01">
        <w:lastRenderedPageBreak/>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20289F" w:rsidRPr="0020289F">
        <w:rPr>
          <w:b/>
          <w:bCs/>
          <w:iCs/>
        </w:rPr>
        <w:t>M74.1 Други професионални дейности /Специализирани дейности в областта на дизайна/</w:t>
      </w:r>
      <w:r w:rsidR="0020289F">
        <w:t>,</w:t>
      </w:r>
      <w:r w:rsidR="0020289F" w:rsidRPr="0020289F">
        <w:t xml:space="preserve">  </w:t>
      </w:r>
      <w:r w:rsidRPr="00291A01">
        <w:t xml:space="preserve"> както и от бъдещите нужди, включително на ниво отделно предприятие.</w:t>
      </w:r>
    </w:p>
    <w:p w14:paraId="4200B88D" w14:textId="595D4FE7" w:rsidR="00F3149E" w:rsidRPr="00291A01" w:rsidRDefault="00F3149E" w:rsidP="00F3149E">
      <w:pPr>
        <w:spacing w:after="160"/>
      </w:pPr>
      <w:r w:rsidRPr="00291A01">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581CDEF" w14:textId="77777777" w:rsidR="00F3149E" w:rsidRPr="00291A01" w:rsidRDefault="00F3149E" w:rsidP="00F3149E">
      <w:pPr>
        <w:pStyle w:val="ListParagraph"/>
        <w:numPr>
          <w:ilvl w:val="0"/>
          <w:numId w:val="16"/>
        </w:numPr>
        <w:spacing w:before="0"/>
        <w:ind w:left="714" w:hanging="357"/>
        <w:rPr>
          <w:rFonts w:cstheme="minorHAnsi"/>
          <w:bCs/>
        </w:rPr>
      </w:pPr>
      <w:r w:rsidRPr="00291A01">
        <w:rPr>
          <w:rFonts w:cstheme="minorHAnsi"/>
          <w:bCs/>
        </w:rPr>
        <w:t xml:space="preserve">експертиза в използването на </w:t>
      </w:r>
      <w:r w:rsidRPr="00291A01">
        <w:t>качествени</w:t>
      </w:r>
      <w:r w:rsidRPr="00291A01">
        <w:rPr>
          <w:rFonts w:cstheme="minorHAnsi"/>
          <w:bCs/>
        </w:rPr>
        <w:t xml:space="preserve"> и количествени изследвания;</w:t>
      </w:r>
    </w:p>
    <w:p w14:paraId="7FC60670" w14:textId="4366E084" w:rsidR="00F3149E" w:rsidRPr="00291A01" w:rsidRDefault="00F3149E" w:rsidP="00F3149E">
      <w:pPr>
        <w:pStyle w:val="ListParagraph"/>
        <w:numPr>
          <w:ilvl w:val="0"/>
          <w:numId w:val="18"/>
        </w:numPr>
        <w:autoSpaceDE w:val="0"/>
        <w:autoSpaceDN w:val="0"/>
        <w:adjustRightInd w:val="0"/>
        <w:spacing w:before="0" w:after="120" w:line="240" w:lineRule="auto"/>
        <w:rPr>
          <w:rFonts w:cstheme="minorHAnsi"/>
          <w:bCs/>
        </w:rPr>
      </w:pPr>
      <w:r w:rsidRPr="00291A01">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20289F" w:rsidRPr="00254433">
        <w:rPr>
          <w:b/>
        </w:rPr>
        <w:t>M74.1 Други професионални дейности /Специализирани дейности в областта на</w:t>
      </w:r>
      <w:r w:rsidR="0020289F">
        <w:rPr>
          <w:b/>
        </w:rPr>
        <w:t xml:space="preserve"> </w:t>
      </w:r>
      <w:r w:rsidR="0020289F" w:rsidRPr="00254433">
        <w:rPr>
          <w:b/>
        </w:rPr>
        <w:t>дизайна/</w:t>
      </w:r>
      <w:r w:rsidR="0020289F">
        <w:t>;</w:t>
      </w:r>
    </w:p>
    <w:p w14:paraId="6AF1F4DD" w14:textId="77777777" w:rsidR="00F3149E" w:rsidRPr="00291A01" w:rsidRDefault="00F3149E" w:rsidP="00F3149E">
      <w:pPr>
        <w:pStyle w:val="ListParagraph"/>
        <w:numPr>
          <w:ilvl w:val="0"/>
          <w:numId w:val="18"/>
        </w:numPr>
        <w:autoSpaceDE w:val="0"/>
        <w:autoSpaceDN w:val="0"/>
        <w:adjustRightInd w:val="0"/>
        <w:spacing w:before="0" w:after="120" w:line="240" w:lineRule="auto"/>
        <w:rPr>
          <w:rFonts w:cstheme="minorHAnsi"/>
          <w:bCs/>
        </w:rPr>
      </w:pPr>
      <w:r w:rsidRPr="00291A01">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538B3A2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45E81953" w14:textId="0126DB9A" w:rsidR="000B07C2" w:rsidRPr="000B07C2" w:rsidRDefault="000B07C2" w:rsidP="000B07C2">
      <w:pPr>
        <w:pStyle w:val="Heading1"/>
        <w:rPr>
          <w:rFonts w:eastAsia="Calibri"/>
          <w:lang w:val="en-US"/>
        </w:rPr>
      </w:pPr>
      <w:bookmarkStart w:id="33" w:name="_Toc128592186"/>
      <w:r>
        <w:rPr>
          <w:rFonts w:eastAsia="Times New Roman"/>
        </w:rPr>
        <w:t xml:space="preserve">Процедура за приемане и актуализиране на </w:t>
      </w:r>
      <w:r>
        <w:rPr>
          <w:rFonts w:eastAsia="Calibri"/>
        </w:rPr>
        <w:t>Методическото указание</w:t>
      </w:r>
      <w:bookmarkEnd w:id="33"/>
    </w:p>
    <w:p w14:paraId="7420516D" w14:textId="268B5401" w:rsidR="000B07C2" w:rsidRPr="000B07C2" w:rsidRDefault="000B07C2" w:rsidP="000B07C2">
      <w:pPr>
        <w:autoSpaceDE w:val="0"/>
        <w:autoSpaceDN w:val="0"/>
        <w:adjustRightInd w:val="0"/>
        <w:spacing w:before="120" w:after="120" w:line="240" w:lineRule="auto"/>
        <w:rPr>
          <w:rFonts w:cstheme="minorHAnsi"/>
        </w:rPr>
      </w:pPr>
      <w:r w:rsidRPr="000B07C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20289F">
        <w:rPr>
          <w:rFonts w:cstheme="minorHAnsi"/>
        </w:rPr>
        <w:t xml:space="preserve"> </w:t>
      </w:r>
      <w:r w:rsidR="0020289F" w:rsidRPr="00254433">
        <w:rPr>
          <w:b/>
        </w:rPr>
        <w:t>M74.1 Други професионални дейности /Специализирани дейности в областта на</w:t>
      </w:r>
      <w:r w:rsidR="0020289F">
        <w:rPr>
          <w:b/>
        </w:rPr>
        <w:t xml:space="preserve"> </w:t>
      </w:r>
      <w:r w:rsidR="0020289F" w:rsidRPr="00254433">
        <w:rPr>
          <w:b/>
        </w:rPr>
        <w:t>дизайна/</w:t>
      </w:r>
      <w:r w:rsidR="0020289F">
        <w:t>.</w:t>
      </w:r>
      <w:r>
        <w:rPr>
          <w:rFonts w:cstheme="minorHAnsi"/>
        </w:rPr>
        <w:t xml:space="preserve"> </w:t>
      </w:r>
      <w:r w:rsidRPr="000B07C2">
        <w:rPr>
          <w:rFonts w:cstheme="minorHAnsi"/>
        </w:rPr>
        <w:t xml:space="preserve"> 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7879793F" w14:textId="65CC3B32" w:rsidR="00564F1A" w:rsidRPr="00DE0C25" w:rsidRDefault="000B07C2" w:rsidP="00F3149E">
      <w:pPr>
        <w:autoSpaceDE w:val="0"/>
        <w:autoSpaceDN w:val="0"/>
        <w:adjustRightInd w:val="0"/>
        <w:spacing w:before="120" w:after="120" w:line="240" w:lineRule="auto"/>
        <w:rPr>
          <w:rFonts w:cstheme="minorHAnsi"/>
        </w:rPr>
      </w:pPr>
      <w:r w:rsidRPr="000B07C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 xml:space="preserve">Методическото указание за поддържане и надграждане на специфичните дигитални умения на работещите в икономическа </w:t>
      </w:r>
      <w:r w:rsidRPr="000B07C2">
        <w:rPr>
          <w:rFonts w:cstheme="minorHAnsi"/>
          <w:b/>
        </w:rPr>
        <w:lastRenderedPageBreak/>
        <w:t>дейност/сектор</w:t>
      </w:r>
      <w:r w:rsidR="0020289F">
        <w:rPr>
          <w:rFonts w:cstheme="minorHAnsi"/>
          <w:b/>
        </w:rPr>
        <w:t xml:space="preserve"> </w:t>
      </w:r>
      <w:bookmarkStart w:id="34" w:name="_Hlk131547725"/>
      <w:r w:rsidR="0020289F" w:rsidRPr="0020289F">
        <w:rPr>
          <w:rFonts w:cstheme="minorHAnsi"/>
          <w:b/>
        </w:rPr>
        <w:t>M74.1 Други професионални дейности /Специализирани дейности в областта на дизайна/</w:t>
      </w:r>
      <w:r w:rsidRPr="000B07C2">
        <w:rPr>
          <w:rFonts w:cstheme="minorHAnsi"/>
        </w:rPr>
        <w:t xml:space="preserve"> </w:t>
      </w:r>
      <w:bookmarkEnd w:id="34"/>
      <w:r w:rsidRPr="000B07C2">
        <w:rPr>
          <w:rFonts w:cstheme="minorHAnsi"/>
        </w:rPr>
        <w:t>се актуализира на 1, 3 или 5 години.</w:t>
      </w:r>
    </w:p>
    <w:p w14:paraId="50E0D27D" w14:textId="77777777" w:rsidR="00564F1A" w:rsidRPr="00291A01" w:rsidRDefault="00564F1A" w:rsidP="00F3149E">
      <w:pPr>
        <w:autoSpaceDE w:val="0"/>
        <w:autoSpaceDN w:val="0"/>
        <w:adjustRightInd w:val="0"/>
        <w:spacing w:before="120" w:after="120" w:line="240" w:lineRule="auto"/>
        <w:rPr>
          <w:rFonts w:cstheme="minorHAnsi"/>
          <w:b/>
        </w:rPr>
      </w:pPr>
    </w:p>
    <w:p w14:paraId="1D45BB5D" w14:textId="389CEA67" w:rsidR="003F6F1D" w:rsidRPr="00DA0199" w:rsidRDefault="003F6F1D" w:rsidP="00E964DC">
      <w:pPr>
        <w:pStyle w:val="Heading1"/>
      </w:pPr>
      <w:r w:rsidRPr="00DA0199">
        <w:t>ПРИЛОЖЕНИЯ:</w:t>
      </w:r>
    </w:p>
    <w:p w14:paraId="4B8BC41A" w14:textId="1919B38C" w:rsidR="009E5DBF" w:rsidRDefault="00200110" w:rsidP="009E5DBF">
      <w:pPr>
        <w:spacing w:line="360" w:lineRule="auto"/>
        <w:ind w:right="426"/>
      </w:pPr>
      <w:r w:rsidRPr="008F13BD">
        <w:rPr>
          <w:b/>
          <w:bCs/>
        </w:rPr>
        <w:t xml:space="preserve">Приложение </w:t>
      </w:r>
      <w:r w:rsidR="00435CF4" w:rsidRPr="008F13BD">
        <w:rPr>
          <w:b/>
          <w:bCs/>
        </w:rPr>
        <w:t>1</w:t>
      </w:r>
      <w:r w:rsidRPr="008F13BD">
        <w:rPr>
          <w:b/>
          <w:bCs/>
        </w:rPr>
        <w:t>:</w:t>
      </w:r>
      <w:r w:rsidRPr="008F13BD">
        <w:t xml:space="preserve"> </w:t>
      </w:r>
      <w:bookmarkStart w:id="35" w:name="_Hlk128427325"/>
      <w:r w:rsidRPr="008F13BD">
        <w:t>Проучване и анализ на потребностите от дигитални умения</w:t>
      </w:r>
      <w:bookmarkEnd w:id="35"/>
      <w:r w:rsidRPr="008F13BD">
        <w:t xml:space="preserve">, </w:t>
      </w:r>
      <w:hyperlink r:id="rId11" w:history="1">
        <w:r w:rsidR="009E5DBF" w:rsidRPr="00EE274E">
          <w:rPr>
            <w:rStyle w:val="Hyperlink"/>
          </w:rPr>
          <w:t>https://www.bcci.bg/bulgarian/projects/BeDigital/analysisBeDigital.htm</w:t>
        </w:r>
      </w:hyperlink>
    </w:p>
    <w:p w14:paraId="6B7610D7" w14:textId="75DD72D8" w:rsidR="00776EC3" w:rsidRDefault="00810D40" w:rsidP="009E5DBF">
      <w:pPr>
        <w:spacing w:line="360" w:lineRule="auto"/>
        <w:ind w:right="426"/>
        <w:jc w:val="left"/>
        <w:rPr>
          <w:rFonts w:asciiTheme="minorHAnsi" w:eastAsiaTheme="minorHAnsi" w:hAnsiTheme="minorHAnsi" w:cstheme="minorHAnsi"/>
          <w:szCs w:val="22"/>
          <w:shd w:val="clear" w:color="auto" w:fill="FFFFFF"/>
        </w:rPr>
      </w:pPr>
      <w:r w:rsidRPr="008F13BD">
        <w:rPr>
          <w:b/>
        </w:rPr>
        <w:t xml:space="preserve">Приложение </w:t>
      </w:r>
      <w:r w:rsidR="0078385B" w:rsidRPr="008F13BD">
        <w:rPr>
          <w:b/>
        </w:rPr>
        <w:t>2</w:t>
      </w:r>
      <w:r w:rsidRPr="008F13BD">
        <w:rPr>
          <w:b/>
        </w:rPr>
        <w:t xml:space="preserve">: </w:t>
      </w:r>
      <w:r w:rsidR="00776EC3" w:rsidRPr="008F13BD">
        <w:t>Карта за оценка на дигиталните умения (КОДУ</w:t>
      </w:r>
      <w:r w:rsidR="00776EC3" w:rsidRPr="008F13BD">
        <w:rPr>
          <w:bCs/>
        </w:rPr>
        <w:t>)</w:t>
      </w:r>
      <w:r w:rsidRPr="008F13BD">
        <w:rPr>
          <w:bCs/>
        </w:rPr>
        <w:t xml:space="preserve"> </w:t>
      </w:r>
      <w:r w:rsidR="00DA0199" w:rsidRPr="008F13BD">
        <w:rPr>
          <w:rFonts w:asciiTheme="minorHAnsi" w:eastAsiaTheme="minorHAnsi" w:hAnsiTheme="minorHAnsi" w:cstheme="minorHAnsi"/>
          <w:szCs w:val="22"/>
          <w:shd w:val="clear" w:color="auto" w:fill="FFFFFF"/>
        </w:rPr>
        <w:t xml:space="preserve">за </w:t>
      </w:r>
      <w:bookmarkStart w:id="36" w:name="_Hlk129180302"/>
      <w:r w:rsidR="008426A6" w:rsidRPr="00291A01">
        <w:t>икономическа дейност/сектор</w:t>
      </w:r>
      <w:r w:rsidR="008426A6">
        <w:rPr>
          <w:rFonts w:asciiTheme="minorHAnsi" w:eastAsiaTheme="minorHAnsi" w:hAnsiTheme="minorHAnsi" w:cstheme="minorHAnsi"/>
          <w:szCs w:val="22"/>
          <w:shd w:val="clear" w:color="auto" w:fill="FFFFFF"/>
        </w:rPr>
        <w:t xml:space="preserve"> </w:t>
      </w:r>
      <w:bookmarkEnd w:id="36"/>
      <w:r w:rsidR="00D37D88" w:rsidRPr="0020289F">
        <w:rPr>
          <w:rFonts w:cstheme="minorHAnsi"/>
          <w:b/>
        </w:rPr>
        <w:t>M74.1 Други професионални дейности /Специализирани дейности в областта на дизайна/</w:t>
      </w:r>
      <w:r w:rsidR="00564F1A">
        <w:rPr>
          <w:rFonts w:asciiTheme="minorHAnsi" w:eastAsiaTheme="minorHAnsi" w:hAnsiTheme="minorHAnsi" w:cstheme="minorHAnsi"/>
          <w:szCs w:val="22"/>
          <w:shd w:val="clear" w:color="auto" w:fill="FFFFFF"/>
        </w:rPr>
        <w:t xml:space="preserve">, </w:t>
      </w:r>
      <w:hyperlink r:id="rId12" w:history="1">
        <w:r w:rsidR="00564F1A" w:rsidRPr="00001DCF">
          <w:rPr>
            <w:rStyle w:val="Hyperlink"/>
            <w:rFonts w:asciiTheme="minorHAnsi" w:eastAsiaTheme="minorHAnsi" w:hAnsiTheme="minorHAnsi" w:cstheme="minorHAnsi"/>
            <w:szCs w:val="22"/>
            <w:shd w:val="clear" w:color="auto" w:fill="FFFFFF"/>
          </w:rPr>
          <w:t>https://www.bcci.bg/bulgarian/projects/BeDigital/analysisBeDigital.html</w:t>
        </w:r>
      </w:hyperlink>
    </w:p>
    <w:p w14:paraId="0FA577AA" w14:textId="46D85518" w:rsidR="009E5DBF" w:rsidRDefault="00435CF4" w:rsidP="009E5DBF">
      <w:pPr>
        <w:spacing w:line="360" w:lineRule="auto"/>
        <w:ind w:right="426"/>
        <w:jc w:val="left"/>
      </w:pPr>
      <w:r w:rsidRPr="008F13BD">
        <w:rPr>
          <w:b/>
          <w:bCs/>
        </w:rPr>
        <w:t xml:space="preserve">Приложение </w:t>
      </w:r>
      <w:r w:rsidR="0078385B" w:rsidRPr="008F13BD">
        <w:rPr>
          <w:b/>
          <w:bCs/>
        </w:rPr>
        <w:t>3</w:t>
      </w:r>
      <w:r w:rsidRPr="008F13BD">
        <w:rPr>
          <w:b/>
          <w:bCs/>
        </w:rPr>
        <w:t>:</w:t>
      </w:r>
      <w:r w:rsidRPr="008F13BD">
        <w:t xml:space="preserve"> Унифицирани профили  по професии/длъжности за икономическа дейност/сектор</w:t>
      </w:r>
      <w:r w:rsidR="00D37D88" w:rsidRPr="00D37D88">
        <w:rPr>
          <w:rFonts w:cstheme="minorHAnsi"/>
          <w:b/>
        </w:rPr>
        <w:t xml:space="preserve"> </w:t>
      </w:r>
      <w:r w:rsidR="00D37D88" w:rsidRPr="0020289F">
        <w:rPr>
          <w:rFonts w:cstheme="minorHAnsi"/>
          <w:b/>
        </w:rPr>
        <w:t>M74.1 Други професионални дейности /Специализирани дейности в областта на дизайна/</w:t>
      </w:r>
      <w:r w:rsidR="00D37D88">
        <w:rPr>
          <w:rFonts w:cstheme="minorHAnsi"/>
        </w:rPr>
        <w:t>,</w:t>
      </w:r>
      <w:r w:rsidR="0078385B" w:rsidRPr="008F13BD">
        <w:t xml:space="preserve"> </w:t>
      </w:r>
      <w:bookmarkStart w:id="37" w:name="_Hlk128491654"/>
      <w:r w:rsidR="009E5DBF">
        <w:fldChar w:fldCharType="begin"/>
      </w:r>
      <w:r w:rsidR="009E5DBF">
        <w:instrText xml:space="preserve"> HYPERLINK "</w:instrText>
      </w:r>
      <w:r w:rsidR="009E5DBF" w:rsidRPr="009E5DBF">
        <w:instrText>https://www.bcci.bg/bulgarian/projects/BeDigital/analysisBeDigital.htm</w:instrText>
      </w:r>
      <w:r w:rsidR="009E5DBF">
        <w:instrText xml:space="preserve">" </w:instrText>
      </w:r>
      <w:r w:rsidR="009E5DBF">
        <w:fldChar w:fldCharType="separate"/>
      </w:r>
      <w:r w:rsidR="009E5DBF" w:rsidRPr="00EE274E">
        <w:rPr>
          <w:rStyle w:val="Hyperlink"/>
        </w:rPr>
        <w:t>https://www.bcci.bg/bulgarian/projects/BeDigital/analysisBeDigital.htm</w:t>
      </w:r>
      <w:r w:rsidR="009E5DBF">
        <w:fldChar w:fldCharType="end"/>
      </w:r>
    </w:p>
    <w:p w14:paraId="53C7D2FC" w14:textId="7A2F9CF6" w:rsidR="003F6F1D" w:rsidRDefault="003F6F1D" w:rsidP="009E5DBF">
      <w:pPr>
        <w:spacing w:line="360" w:lineRule="auto"/>
        <w:ind w:right="426"/>
        <w:jc w:val="left"/>
        <w:rPr>
          <w:rFonts w:asciiTheme="minorHAnsi" w:eastAsiaTheme="minorHAnsi" w:hAnsiTheme="minorHAnsi" w:cstheme="minorHAnsi"/>
          <w:szCs w:val="22"/>
          <w:shd w:val="clear" w:color="auto" w:fill="FFFFFF"/>
        </w:rPr>
      </w:pPr>
      <w:r w:rsidRPr="00291A01">
        <w:rPr>
          <w:b/>
          <w:bCs/>
        </w:rPr>
        <w:t>Приложение</w:t>
      </w:r>
      <w:r w:rsidR="00776EC3" w:rsidRPr="00291A01">
        <w:rPr>
          <w:b/>
          <w:bCs/>
        </w:rPr>
        <w:t xml:space="preserve"> </w:t>
      </w:r>
      <w:r w:rsidR="003C5381">
        <w:rPr>
          <w:b/>
          <w:bCs/>
        </w:rPr>
        <w:t>4</w:t>
      </w:r>
      <w:r w:rsidRPr="00291A01">
        <w:rPr>
          <w:b/>
          <w:bCs/>
        </w:rPr>
        <w:t>:</w:t>
      </w:r>
      <w:r w:rsidRPr="00291A01">
        <w:t xml:space="preserve"> </w:t>
      </w:r>
      <w:bookmarkEnd w:id="37"/>
      <w:r w:rsidRPr="00291A01">
        <w:t xml:space="preserve">Програми за неформално обучение по професии/длъжности за </w:t>
      </w:r>
      <w:bookmarkStart w:id="38" w:name="_Hlk129180325"/>
      <w:r w:rsidRPr="00291A01">
        <w:t>икономическа дейност/сектор</w:t>
      </w:r>
      <w:r w:rsidR="008426A6">
        <w:rPr>
          <w:rFonts w:asciiTheme="minorHAnsi" w:eastAsiaTheme="minorHAnsi" w:hAnsiTheme="minorHAnsi" w:cstheme="minorHAnsi"/>
          <w:szCs w:val="22"/>
          <w:shd w:val="clear" w:color="auto" w:fill="FFFFFF"/>
        </w:rPr>
        <w:t xml:space="preserve"> </w:t>
      </w:r>
      <w:bookmarkEnd w:id="38"/>
      <w:r w:rsidR="008426A6">
        <w:rPr>
          <w:rFonts w:asciiTheme="minorHAnsi" w:eastAsiaTheme="minorHAnsi" w:hAnsiTheme="minorHAnsi" w:cstheme="minorHAnsi"/>
          <w:szCs w:val="22"/>
          <w:shd w:val="clear" w:color="auto" w:fill="FFFFFF"/>
        </w:rPr>
        <w:t>М74.1</w:t>
      </w:r>
      <w:r w:rsidR="00D37D88" w:rsidRPr="00D37D88">
        <w:rPr>
          <w:rFonts w:cstheme="minorHAnsi"/>
          <w:b/>
        </w:rPr>
        <w:t xml:space="preserve"> </w:t>
      </w:r>
      <w:r w:rsidR="00D37D88" w:rsidRPr="0020289F">
        <w:rPr>
          <w:rFonts w:cstheme="minorHAnsi"/>
          <w:b/>
        </w:rPr>
        <w:t>M74.1 Други професионални дейности /Специализирани дейности в областта на дизайна/</w:t>
      </w:r>
      <w:r w:rsidR="00564F1A">
        <w:rPr>
          <w:rFonts w:asciiTheme="minorHAnsi" w:eastAsiaTheme="minorHAnsi" w:hAnsiTheme="minorHAnsi" w:cstheme="minorHAnsi"/>
          <w:szCs w:val="22"/>
          <w:shd w:val="clear" w:color="auto" w:fill="FFFFFF"/>
        </w:rPr>
        <w:t xml:space="preserve">, </w:t>
      </w:r>
      <w:bookmarkStart w:id="39" w:name="_Hlk131547697"/>
      <w:r>
        <w:fldChar w:fldCharType="begin"/>
      </w:r>
      <w:r>
        <w:instrText>HYPERLINK "https://www.bcci.bg/bulgarian/projects/BeDigital/analysisBeDigital.html"</w:instrText>
      </w:r>
      <w:r>
        <w:fldChar w:fldCharType="separate"/>
      </w:r>
      <w:r w:rsidR="00564F1A" w:rsidRPr="00001DCF">
        <w:rPr>
          <w:rStyle w:val="Hyperlink"/>
          <w:rFonts w:asciiTheme="minorHAnsi" w:eastAsiaTheme="minorHAnsi" w:hAnsiTheme="minorHAnsi" w:cstheme="minorHAnsi"/>
          <w:szCs w:val="22"/>
          <w:shd w:val="clear" w:color="auto" w:fill="FFFFFF"/>
        </w:rPr>
        <w:t>https://www.bcci.bg/bulgarian/projects/BeDigital/analysisBeDigital.html</w:t>
      </w:r>
      <w:r>
        <w:rPr>
          <w:rStyle w:val="Hyperlink"/>
          <w:rFonts w:asciiTheme="minorHAnsi" w:eastAsiaTheme="minorHAnsi" w:hAnsiTheme="minorHAnsi" w:cstheme="minorHAnsi"/>
          <w:szCs w:val="22"/>
          <w:shd w:val="clear" w:color="auto" w:fill="FFFFFF"/>
        </w:rPr>
        <w:fldChar w:fldCharType="end"/>
      </w:r>
      <w:bookmarkEnd w:id="39"/>
    </w:p>
    <w:p w14:paraId="2A9B7E27" w14:textId="261807B4" w:rsidR="00E219CC" w:rsidRPr="00291A01" w:rsidRDefault="00E219CC" w:rsidP="003F6F1D">
      <w:pPr>
        <w:spacing w:line="360" w:lineRule="auto"/>
        <w:ind w:right="426"/>
      </w:pPr>
      <w:r w:rsidRPr="00291A01">
        <w:rPr>
          <w:b/>
          <w:bCs/>
        </w:rPr>
        <w:t xml:space="preserve">Приложение </w:t>
      </w:r>
      <w:r w:rsidR="003C5381">
        <w:rPr>
          <w:b/>
          <w:bCs/>
        </w:rPr>
        <w:t>5</w:t>
      </w:r>
      <w:r w:rsidRPr="00291A01">
        <w:rPr>
          <w:b/>
          <w:bCs/>
        </w:rPr>
        <w:t>:</w:t>
      </w:r>
      <w:r w:rsidRPr="00291A01">
        <w:t xml:space="preserve"> </w:t>
      </w:r>
      <w:r w:rsidRPr="00776C3B">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00BE7C4D">
        <w:t xml:space="preserve">, </w:t>
      </w:r>
      <w:hyperlink r:id="rId13" w:history="1">
        <w:r w:rsidR="00D37D88" w:rsidRPr="00001DCF">
          <w:rPr>
            <w:rStyle w:val="Hyperlink"/>
            <w:rFonts w:asciiTheme="minorHAnsi" w:eastAsiaTheme="minorHAnsi" w:hAnsiTheme="minorHAnsi" w:cstheme="minorHAnsi"/>
            <w:szCs w:val="22"/>
            <w:shd w:val="clear" w:color="auto" w:fill="FFFFFF"/>
          </w:rPr>
          <w:t>https://www.bcci.bg/bulgarian/projects/BeDigital/analysisBeDigital.html</w:t>
        </w:r>
      </w:hyperlink>
    </w:p>
    <w:p w14:paraId="33F6025C" w14:textId="1F069B56" w:rsidR="003F6F1D" w:rsidRDefault="003F6F1D" w:rsidP="003F6F1D">
      <w:pPr>
        <w:ind w:right="426"/>
      </w:pPr>
      <w:bookmarkStart w:id="40" w:name="_Hlk128492663"/>
      <w:r w:rsidRPr="00291A01">
        <w:rPr>
          <w:b/>
          <w:bCs/>
        </w:rPr>
        <w:t xml:space="preserve">Приложение </w:t>
      </w:r>
      <w:r w:rsidR="003C5381">
        <w:rPr>
          <w:b/>
          <w:bCs/>
        </w:rPr>
        <w:t>6</w:t>
      </w:r>
      <w:r w:rsidRPr="00291A01">
        <w:rPr>
          <w:b/>
          <w:bCs/>
        </w:rPr>
        <w:t>:</w:t>
      </w:r>
      <w:r w:rsidRPr="00291A01">
        <w:t xml:space="preserve"> </w:t>
      </w:r>
      <w:bookmarkEnd w:id="40"/>
      <w:r w:rsidRPr="00291A01">
        <w:t xml:space="preserve">Секторна квалификационна рамка </w:t>
      </w:r>
      <w:r w:rsidR="008426A6">
        <w:t>за</w:t>
      </w:r>
      <w:r w:rsidRPr="00291A01">
        <w:t xml:space="preserve"> икономическа дейност/сектор </w:t>
      </w:r>
      <w:r w:rsidR="00D37D88" w:rsidRPr="0020289F">
        <w:rPr>
          <w:rFonts w:cstheme="minorHAnsi"/>
          <w:b/>
        </w:rPr>
        <w:t>M74.1 Други професионални дейности /Специализирани дейности в областта на дизайна/</w:t>
      </w:r>
      <w:r w:rsidR="00564F1A">
        <w:t xml:space="preserve">, </w:t>
      </w:r>
      <w:r w:rsidR="008426A6">
        <w:t xml:space="preserve"> </w:t>
      </w:r>
      <w:hyperlink r:id="rId14" w:history="1">
        <w:r w:rsidR="00564F1A" w:rsidRPr="00C14F0D">
          <w:rPr>
            <w:rStyle w:val="Hyperlink"/>
          </w:rPr>
          <w:t>https://www.bcci.bg/bulgarian/projects/BeDigital/analysisBeDigital.html</w:t>
        </w:r>
      </w:hyperlink>
    </w:p>
    <w:p w14:paraId="2A682B7D" w14:textId="3594FB7E" w:rsidR="00F9487B" w:rsidRDefault="00F9487B" w:rsidP="00F9487B">
      <w:bookmarkStart w:id="41" w:name="_Hlk128501758"/>
      <w:r w:rsidRPr="00F9487B">
        <w:rPr>
          <w:b/>
          <w:bCs/>
        </w:rPr>
        <w:lastRenderedPageBreak/>
        <w:t xml:space="preserve">Приложение </w:t>
      </w:r>
      <w:r w:rsidR="003C5381">
        <w:rPr>
          <w:b/>
          <w:bCs/>
        </w:rPr>
        <w:t>7</w:t>
      </w:r>
      <w:r w:rsidRPr="00F9487B">
        <w:rPr>
          <w:b/>
          <w:bCs/>
        </w:rPr>
        <w:t>:</w:t>
      </w:r>
      <w:r w:rsidRPr="00F9487B">
        <w:t xml:space="preserve"> </w:t>
      </w:r>
      <w:r w:rsidRPr="00291A01">
        <w:t>Методология за установяване състоянието и потребностите от развитие на дигитални умения по икономически сектори</w:t>
      </w:r>
      <w:r>
        <w:t xml:space="preserve">, </w:t>
      </w:r>
      <w:bookmarkEnd w:id="41"/>
      <w:r>
        <w:fldChar w:fldCharType="begin"/>
      </w:r>
      <w:r>
        <w:instrText>HYPERLINK "https://mlsp.government.bg/proekt-bg05m9op001-1127-0001-razvitie-na-digitalnite-umeniya-komponent-1"</w:instrText>
      </w:r>
      <w:r>
        <w:fldChar w:fldCharType="separate"/>
      </w:r>
      <w:r w:rsidRPr="005074C7">
        <w:rPr>
          <w:rStyle w:val="Hyperlink"/>
        </w:rPr>
        <w:t>https://mlsp.government.bg/proekt-bg05m9op001-1127-0001-razvitie-na-digitalnite-umeniya-komponent-1</w:t>
      </w:r>
      <w:r>
        <w:rPr>
          <w:rStyle w:val="Hyperlink"/>
        </w:rPr>
        <w:fldChar w:fldCharType="end"/>
      </w:r>
    </w:p>
    <w:p w14:paraId="65545EDA" w14:textId="7BDE46EF" w:rsidR="00F9487B" w:rsidRDefault="00F9487B" w:rsidP="00F9487B">
      <w:r w:rsidRPr="00291A01">
        <w:rPr>
          <w:b/>
        </w:rPr>
        <w:t xml:space="preserve">Приложение </w:t>
      </w:r>
      <w:r w:rsidR="003C5381">
        <w:rPr>
          <w:b/>
        </w:rPr>
        <w:t>8</w:t>
      </w:r>
      <w:r w:rsidRPr="00291A01">
        <w:rPr>
          <w:b/>
        </w:rPr>
        <w:t xml:space="preserve">: </w:t>
      </w:r>
      <w:r w:rsidRPr="00291A01">
        <w:t>Изисквания за разработване на инструменти за оценка на дигитални умения</w:t>
      </w:r>
      <w:r>
        <w:t xml:space="preserve">, </w:t>
      </w:r>
      <w:bookmarkStart w:id="42" w:name="_Hlk128494657"/>
      <w:r>
        <w:fldChar w:fldCharType="begin"/>
      </w:r>
      <w:r>
        <w:instrText xml:space="preserve"> HYPERLINK "</w:instrText>
      </w:r>
      <w:r w:rsidRPr="00F9487B">
        <w:instrText>https://mlsp.government.bg/proekt-bg05m9op001-1127-0001-razvitie-na-digitalnite-umeniya-komponent-1</w:instrText>
      </w:r>
      <w:r>
        <w:instrText xml:space="preserve">" </w:instrText>
      </w:r>
      <w:r>
        <w:fldChar w:fldCharType="separate"/>
      </w:r>
      <w:r w:rsidRPr="005D4E23">
        <w:rPr>
          <w:rStyle w:val="Hyperlink"/>
        </w:rPr>
        <w:t>https://mlsp.government.bg/proekt-bg05m9op001-1127-0001-razvitie-na-digitalnite-umeniya-komponent-1</w:t>
      </w:r>
      <w:r>
        <w:fldChar w:fldCharType="end"/>
      </w:r>
    </w:p>
    <w:p w14:paraId="02462106" w14:textId="52CC9C16" w:rsidR="00DA0199" w:rsidRDefault="00DA0199" w:rsidP="00DA0199">
      <w:pPr>
        <w:spacing w:after="120"/>
        <w:ind w:right="425"/>
      </w:pPr>
      <w:bookmarkStart w:id="43" w:name="_Hlk128242740"/>
      <w:bookmarkEnd w:id="42"/>
      <w:r w:rsidRPr="00291A01">
        <w:rPr>
          <w:b/>
        </w:rPr>
        <w:t xml:space="preserve">Приложение </w:t>
      </w:r>
      <w:r w:rsidR="003C5381">
        <w:rPr>
          <w:b/>
        </w:rPr>
        <w:t>9</w:t>
      </w:r>
      <w:r w:rsidRPr="00291A01">
        <w:rPr>
          <w:b/>
        </w:rPr>
        <w:t xml:space="preserve">: </w:t>
      </w:r>
      <w:r w:rsidRPr="00DA0199">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 съгласно Европейската рамка за дигитални умения DigComp2.1</w:t>
      </w:r>
      <w:r>
        <w:t>,</w:t>
      </w:r>
      <w:r w:rsidR="00BE7C4D">
        <w:t xml:space="preserve"> </w:t>
      </w:r>
      <w:bookmarkStart w:id="44" w:name="_Hlk131706011"/>
      <w:r>
        <w:fldChar w:fldCharType="begin"/>
      </w:r>
      <w:r>
        <w:instrText>HYPERLINK "https://mlsp.government.bg/proekt-bg05m9op001-1127-0001-razvitie-na-digitalnite-umeniya-komponent-1"</w:instrText>
      </w:r>
      <w:r>
        <w:fldChar w:fldCharType="separate"/>
      </w:r>
      <w:r w:rsidR="00BE7C4D" w:rsidRPr="003D6DF0">
        <w:rPr>
          <w:rStyle w:val="Hyperlink"/>
        </w:rPr>
        <w:t>https://mlsp.government.bg/proekt-bg05m9op001-1127-0001-razvitie-na-digitalnite-umeniya-komponent-1</w:t>
      </w:r>
      <w:r>
        <w:rPr>
          <w:rStyle w:val="Hyperlink"/>
        </w:rPr>
        <w:fldChar w:fldCharType="end"/>
      </w:r>
      <w:bookmarkEnd w:id="44"/>
    </w:p>
    <w:bookmarkEnd w:id="43"/>
    <w:p w14:paraId="44C391CD" w14:textId="77777777" w:rsidR="006A7824" w:rsidRPr="00291A01" w:rsidRDefault="006A7824" w:rsidP="00B935F3"/>
    <w:sectPr w:rsidR="006A7824" w:rsidRPr="00291A01">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37F6E" w14:textId="77777777" w:rsidR="009C2A44" w:rsidRDefault="009C2A44" w:rsidP="001E13A2">
      <w:r>
        <w:separator/>
      </w:r>
    </w:p>
  </w:endnote>
  <w:endnote w:type="continuationSeparator" w:id="0">
    <w:p w14:paraId="6F21A6DB" w14:textId="77777777" w:rsidR="009C2A44" w:rsidRDefault="009C2A44"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tka Display">
    <w:panose1 w:val="02000505000000020004"/>
    <w:charset w:val="CC"/>
    <w:family w:val="auto"/>
    <w:pitch w:val="variable"/>
    <w:sig w:usb0="A00002EF" w:usb1="4000204B"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6D0F66F8" w:rsidR="009025B8" w:rsidRDefault="009025B8" w:rsidP="001E13A2">
        <w:pPr>
          <w:pStyle w:val="Footer"/>
        </w:pPr>
        <w:r>
          <w:fldChar w:fldCharType="begin"/>
        </w:r>
        <w:r>
          <w:instrText xml:space="preserve"> PAGE   \* MERGEFORMAT </w:instrText>
        </w:r>
        <w:r>
          <w:fldChar w:fldCharType="separate"/>
        </w:r>
        <w:r w:rsidR="00B87029">
          <w:rPr>
            <w:noProof/>
          </w:rPr>
          <w:t>11</w:t>
        </w:r>
        <w:r>
          <w:rPr>
            <w:noProof/>
          </w:rPr>
          <w:fldChar w:fldCharType="end"/>
        </w:r>
      </w:p>
    </w:sdtContent>
  </w:sdt>
  <w:p w14:paraId="18B37D3C" w14:textId="77777777" w:rsidR="009025B8" w:rsidRDefault="009025B8"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EEEB5" w14:textId="77777777" w:rsidR="009C2A44" w:rsidRDefault="009C2A44" w:rsidP="001E13A2">
      <w:r>
        <w:separator/>
      </w:r>
    </w:p>
  </w:footnote>
  <w:footnote w:type="continuationSeparator" w:id="0">
    <w:p w14:paraId="7331DB39" w14:textId="77777777" w:rsidR="009C2A44" w:rsidRDefault="009C2A44" w:rsidP="001E13A2">
      <w:r>
        <w:continuationSeparator/>
      </w:r>
    </w:p>
  </w:footnote>
  <w:footnote w:id="1">
    <w:p w14:paraId="7B82B9CC" w14:textId="72094D99" w:rsidR="00FE0EE8" w:rsidRDefault="00FE0EE8">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FE0EE8" w:rsidRDefault="00FE0EE8">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76B408C9" w14:textId="0C103726" w:rsidR="00632C84" w:rsidRDefault="00632C84">
      <w:pPr>
        <w:pStyle w:val="FootnoteText"/>
      </w:pPr>
      <w:r>
        <w:rPr>
          <w:rStyle w:val="FootnoteReference"/>
        </w:rPr>
        <w:footnoteRef/>
      </w:r>
      <w:r>
        <w:t xml:space="preserve"> </w:t>
      </w:r>
      <w:hyperlink r:id="rId3" w:history="1">
        <w:r w:rsidR="009E5DBF" w:rsidRPr="003D6DF0">
          <w:rPr>
            <w:rStyle w:val="Hyperlink"/>
          </w:rPr>
          <w:t>https://mlsp.government.bg/proekt-bg05m9op001-1127-0001-razvitie-na-digitalnite-umeniya-komponent-1</w:t>
        </w:r>
      </w:hyperlink>
    </w:p>
  </w:footnote>
  <w:footnote w:id="4">
    <w:p w14:paraId="1B9AB6DE" w14:textId="0EAB1341" w:rsidR="00A70C2B" w:rsidRDefault="00A70C2B">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7C5911" w:rsidRDefault="007C5911">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1215FF5D" w:rsidR="007C5911" w:rsidRDefault="007C5911">
      <w:pPr>
        <w:pStyle w:val="FootnoteText"/>
      </w:pPr>
      <w:r>
        <w:rPr>
          <w:rStyle w:val="FootnoteReference"/>
        </w:rPr>
        <w:footnoteRef/>
      </w:r>
      <w:r>
        <w:t xml:space="preserve"> </w:t>
      </w:r>
      <w:bookmarkStart w:id="25" w:name="_Hlk131533615"/>
      <w:bookmarkStart w:id="26" w:name="_Hlk131538159"/>
      <w:r w:rsidR="00AC5EF8">
        <w:rPr>
          <w:rStyle w:val="Hyperlink"/>
          <w:rFonts w:ascii="Times New Roman" w:hAnsi="Times New Roman" w:cs="Times New Roman"/>
        </w:rPr>
        <w:fldChar w:fldCharType="begin"/>
      </w:r>
      <w:r w:rsidR="00AC5EF8">
        <w:rPr>
          <w:rStyle w:val="Hyperlink"/>
          <w:rFonts w:ascii="Times New Roman" w:hAnsi="Times New Roman" w:cs="Times New Roman"/>
        </w:rPr>
        <w:instrText xml:space="preserve"> HYPERLINK "</w:instrText>
      </w:r>
      <w:r w:rsidR="00AC5EF8" w:rsidRPr="00AC5EF8">
        <w:rPr>
          <w:rStyle w:val="Hyperlink"/>
          <w:rFonts w:ascii="Times New Roman" w:hAnsi="Times New Roman" w:cs="Times New Roman"/>
        </w:rPr>
        <w:instrText>https://mlsp.government.bg/proekt-bg05m9op001-1127-0001-razvitie-na-digitalnite-umeniya-komponent-1</w:instrText>
      </w:r>
      <w:r w:rsidR="00AC5EF8">
        <w:rPr>
          <w:rStyle w:val="Hyperlink"/>
          <w:rFonts w:ascii="Times New Roman" w:hAnsi="Times New Roman" w:cs="Times New Roman"/>
        </w:rPr>
        <w:instrText xml:space="preserve">" </w:instrText>
      </w:r>
      <w:r w:rsidR="00AC5EF8">
        <w:rPr>
          <w:rStyle w:val="Hyperlink"/>
          <w:rFonts w:ascii="Times New Roman" w:hAnsi="Times New Roman" w:cs="Times New Roman"/>
        </w:rPr>
      </w:r>
      <w:r w:rsidR="00AC5EF8">
        <w:rPr>
          <w:rStyle w:val="Hyperlink"/>
          <w:rFonts w:ascii="Times New Roman" w:hAnsi="Times New Roman" w:cs="Times New Roman"/>
        </w:rPr>
        <w:fldChar w:fldCharType="separate"/>
      </w:r>
      <w:r w:rsidR="00AC5EF8" w:rsidRPr="003D6DF0">
        <w:rPr>
          <w:rStyle w:val="Hyperlink"/>
          <w:rFonts w:ascii="Times New Roman" w:hAnsi="Times New Roman" w:cs="Times New Roman"/>
        </w:rPr>
        <w:t>https://mlsp.government.bg/proekt-bg05m9op001-1127-0001-razvitie-na-digitalnite-umeniya-komponent-1</w:t>
      </w:r>
      <w:bookmarkEnd w:id="25"/>
      <w:bookmarkEnd w:id="26"/>
      <w:r w:rsidR="00AC5EF8">
        <w:rPr>
          <w:rStyle w:val="Hyperlink"/>
          <w:rFonts w:ascii="Times New Roman" w:hAnsi="Times New Roman" w:cs="Times New Roman"/>
        </w:rPr>
        <w:fldChar w:fldCharType="end"/>
      </w:r>
    </w:p>
  </w:footnote>
  <w:footnote w:id="7">
    <w:p w14:paraId="49520119" w14:textId="10D68037" w:rsidR="007C5911" w:rsidRDefault="007C5911">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7C5911" w:rsidRDefault="007C5911">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7C5911" w:rsidRDefault="007C5911">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10">
    <w:p w14:paraId="3167A2DA" w14:textId="49743532" w:rsidR="007C5911" w:rsidRDefault="007C5911">
      <w:pPr>
        <w:pStyle w:val="FootnoteText"/>
      </w:pPr>
      <w:r>
        <w:rPr>
          <w:rStyle w:val="FootnoteReference"/>
        </w:rPr>
        <w:footnoteRef/>
      </w:r>
      <w:r>
        <w:t xml:space="preserve"> </w:t>
      </w:r>
      <w:hyperlink r:id="rId9" w:history="1">
        <w:r w:rsidR="00FC65F1" w:rsidRPr="003D6DF0">
          <w:rPr>
            <w:rStyle w:val="Hyperlink"/>
            <w:rFonts w:ascii="Times New Roman" w:hAnsi="Times New Roman" w:cs="Times New Roman"/>
          </w:rPr>
          <w:t>https://mlsp.government.bg/proekt-bg05m9op001-1127-0001-razvitie-na-digitalnite-umeniya-komponent-1</w:t>
        </w:r>
      </w:hyperlink>
      <w:r w:rsidR="00FC65F1">
        <w:rPr>
          <w:rStyle w:val="Hyperlink"/>
          <w:rFonts w:ascii="Times New Roman" w:hAnsi="Times New Roman" w:cs="Times New Roman"/>
        </w:rPr>
        <w:t xml:space="preserve"> </w:t>
      </w:r>
    </w:p>
  </w:footnote>
  <w:footnote w:id="11">
    <w:p w14:paraId="6EE5921D" w14:textId="3A9C472D" w:rsidR="007C5911" w:rsidRDefault="007C5911">
      <w:pPr>
        <w:pStyle w:val="FootnoteText"/>
      </w:pPr>
      <w:r>
        <w:rPr>
          <w:rStyle w:val="FootnoteReference"/>
        </w:rPr>
        <w:footnoteRef/>
      </w:r>
      <w:r>
        <w:t xml:space="preserve"> </w:t>
      </w:r>
      <w:hyperlink r:id="rId10" w:history="1">
        <w:r w:rsidR="00BE7C4D" w:rsidRPr="003D6DF0">
          <w:rPr>
            <w:rStyle w:val="Hyperlink"/>
            <w:rFonts w:ascii="Times New Roman" w:hAnsi="Times New Roman" w:cs="Times New Roman"/>
          </w:rPr>
          <w:t>https://mlsp.government.bg/proekt-bg05m9op001-1127-0001-razvitie-na-digitalnite-umeniya-komponent-1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D5938"/>
    <w:multiLevelType w:val="multilevel"/>
    <w:tmpl w:val="42901E14"/>
    <w:lvl w:ilvl="0">
      <w:start w:val="3"/>
      <w:numFmt w:val="upperRoman"/>
      <w:lvlText w:val="%1."/>
      <w:lvlJc w:val="left"/>
      <w:pPr>
        <w:ind w:left="720" w:hanging="360"/>
      </w:pPr>
      <w:rPr>
        <w:rFonts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1C5091"/>
    <w:multiLevelType w:val="hybridMultilevel"/>
    <w:tmpl w:val="251E501C"/>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C30"/>
    <w:multiLevelType w:val="hybridMultilevel"/>
    <w:tmpl w:val="FF04E48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D6DCE"/>
    <w:multiLevelType w:val="hybridMultilevel"/>
    <w:tmpl w:val="AEE07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87130"/>
    <w:multiLevelType w:val="hybridMultilevel"/>
    <w:tmpl w:val="2BF2501E"/>
    <w:lvl w:ilvl="0" w:tplc="0402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231B7"/>
    <w:multiLevelType w:val="hybridMultilevel"/>
    <w:tmpl w:val="CFF6C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73211"/>
    <w:multiLevelType w:val="hybridMultilevel"/>
    <w:tmpl w:val="FF785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9" w15:restartNumberingAfterBreak="0">
    <w:nsid w:val="2146365B"/>
    <w:multiLevelType w:val="hybridMultilevel"/>
    <w:tmpl w:val="F32433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4758BB"/>
    <w:multiLevelType w:val="hybridMultilevel"/>
    <w:tmpl w:val="EC4A7550"/>
    <w:lvl w:ilvl="0" w:tplc="0402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C253AA"/>
    <w:multiLevelType w:val="hybridMultilevel"/>
    <w:tmpl w:val="CA26C22A"/>
    <w:lvl w:ilvl="0" w:tplc="5F7687EC">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280210"/>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5E025C"/>
    <w:multiLevelType w:val="hybridMultilevel"/>
    <w:tmpl w:val="9900132C"/>
    <w:lvl w:ilvl="0" w:tplc="5CFEDB58">
      <w:start w:val="1"/>
      <w:numFmt w:val="bullet"/>
      <w:lvlText w:val="-"/>
      <w:lvlJc w:val="left"/>
      <w:pPr>
        <w:ind w:left="720" w:hanging="360"/>
      </w:pPr>
      <w:rPr>
        <w:rFonts w:ascii="Sitka Display" w:hAnsi="Sitka Display"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30E0211"/>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5BA34E6B"/>
    <w:multiLevelType w:val="hybridMultilevel"/>
    <w:tmpl w:val="3F20F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0630515"/>
    <w:multiLevelType w:val="hybridMultilevel"/>
    <w:tmpl w:val="2AE01F66"/>
    <w:lvl w:ilvl="0" w:tplc="05306228">
      <w:start w:val="1"/>
      <w:numFmt w:val="bullet"/>
      <w:lvlText w:val="-"/>
      <w:lvlJc w:val="left"/>
      <w:pPr>
        <w:ind w:left="744" w:hanging="360"/>
      </w:pPr>
      <w:rPr>
        <w:rFonts w:ascii="Calibri" w:eastAsiaTheme="minorHAnsi" w:hAnsi="Calibri" w:cs="Calibri" w:hint="default"/>
      </w:rPr>
    </w:lvl>
    <w:lvl w:ilvl="1" w:tplc="04020003" w:tentative="1">
      <w:start w:val="1"/>
      <w:numFmt w:val="bullet"/>
      <w:lvlText w:val="o"/>
      <w:lvlJc w:val="left"/>
      <w:pPr>
        <w:ind w:left="1464" w:hanging="360"/>
      </w:pPr>
      <w:rPr>
        <w:rFonts w:ascii="Courier New" w:hAnsi="Courier New" w:cs="Courier New" w:hint="default"/>
      </w:rPr>
    </w:lvl>
    <w:lvl w:ilvl="2" w:tplc="04020005" w:tentative="1">
      <w:start w:val="1"/>
      <w:numFmt w:val="bullet"/>
      <w:lvlText w:val=""/>
      <w:lvlJc w:val="left"/>
      <w:pPr>
        <w:ind w:left="2184" w:hanging="360"/>
      </w:pPr>
      <w:rPr>
        <w:rFonts w:ascii="Wingdings" w:hAnsi="Wingdings" w:hint="default"/>
      </w:rPr>
    </w:lvl>
    <w:lvl w:ilvl="3" w:tplc="04020001" w:tentative="1">
      <w:start w:val="1"/>
      <w:numFmt w:val="bullet"/>
      <w:lvlText w:val=""/>
      <w:lvlJc w:val="left"/>
      <w:pPr>
        <w:ind w:left="2904" w:hanging="360"/>
      </w:pPr>
      <w:rPr>
        <w:rFonts w:ascii="Symbol" w:hAnsi="Symbol" w:hint="default"/>
      </w:rPr>
    </w:lvl>
    <w:lvl w:ilvl="4" w:tplc="04020003" w:tentative="1">
      <w:start w:val="1"/>
      <w:numFmt w:val="bullet"/>
      <w:lvlText w:val="o"/>
      <w:lvlJc w:val="left"/>
      <w:pPr>
        <w:ind w:left="3624" w:hanging="360"/>
      </w:pPr>
      <w:rPr>
        <w:rFonts w:ascii="Courier New" w:hAnsi="Courier New" w:cs="Courier New" w:hint="default"/>
      </w:rPr>
    </w:lvl>
    <w:lvl w:ilvl="5" w:tplc="04020005" w:tentative="1">
      <w:start w:val="1"/>
      <w:numFmt w:val="bullet"/>
      <w:lvlText w:val=""/>
      <w:lvlJc w:val="left"/>
      <w:pPr>
        <w:ind w:left="4344" w:hanging="360"/>
      </w:pPr>
      <w:rPr>
        <w:rFonts w:ascii="Wingdings" w:hAnsi="Wingdings" w:hint="default"/>
      </w:rPr>
    </w:lvl>
    <w:lvl w:ilvl="6" w:tplc="04020001" w:tentative="1">
      <w:start w:val="1"/>
      <w:numFmt w:val="bullet"/>
      <w:lvlText w:val=""/>
      <w:lvlJc w:val="left"/>
      <w:pPr>
        <w:ind w:left="5064" w:hanging="360"/>
      </w:pPr>
      <w:rPr>
        <w:rFonts w:ascii="Symbol" w:hAnsi="Symbol" w:hint="default"/>
      </w:rPr>
    </w:lvl>
    <w:lvl w:ilvl="7" w:tplc="04020003" w:tentative="1">
      <w:start w:val="1"/>
      <w:numFmt w:val="bullet"/>
      <w:lvlText w:val="o"/>
      <w:lvlJc w:val="left"/>
      <w:pPr>
        <w:ind w:left="5784" w:hanging="360"/>
      </w:pPr>
      <w:rPr>
        <w:rFonts w:ascii="Courier New" w:hAnsi="Courier New" w:cs="Courier New" w:hint="default"/>
      </w:rPr>
    </w:lvl>
    <w:lvl w:ilvl="8" w:tplc="04020005" w:tentative="1">
      <w:start w:val="1"/>
      <w:numFmt w:val="bullet"/>
      <w:lvlText w:val=""/>
      <w:lvlJc w:val="left"/>
      <w:pPr>
        <w:ind w:left="6504" w:hanging="360"/>
      </w:pPr>
      <w:rPr>
        <w:rFonts w:ascii="Wingdings" w:hAnsi="Wingdings" w:hint="default"/>
      </w:rPr>
    </w:lvl>
  </w:abstractNum>
  <w:abstractNum w:abstractNumId="23" w15:restartNumberingAfterBreak="0">
    <w:nsid w:val="612929A3"/>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92057C"/>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9B22635"/>
    <w:multiLevelType w:val="hybridMultilevel"/>
    <w:tmpl w:val="E416E3AE"/>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8"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6BF55D1"/>
    <w:multiLevelType w:val="hybridMultilevel"/>
    <w:tmpl w:val="1B6ECCAE"/>
    <w:lvl w:ilvl="0" w:tplc="9CA4E37E">
      <w:start w:val="1"/>
      <w:numFmt w:val="upperRoman"/>
      <w:lvlText w:val="%1."/>
      <w:lvlJc w:val="left"/>
      <w:pPr>
        <w:ind w:left="1080" w:hanging="72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2" w15:restartNumberingAfterBreak="0">
    <w:nsid w:val="7A2D6D6F"/>
    <w:multiLevelType w:val="hybridMultilevel"/>
    <w:tmpl w:val="FC18EAD6"/>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3E2E63"/>
    <w:multiLevelType w:val="hybridMultilevel"/>
    <w:tmpl w:val="6220C104"/>
    <w:lvl w:ilvl="0" w:tplc="0402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4" w15:restartNumberingAfterBreak="0">
    <w:nsid w:val="7EAD03C8"/>
    <w:multiLevelType w:val="hybridMultilevel"/>
    <w:tmpl w:val="76806826"/>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271727">
    <w:abstractNumId w:val="15"/>
  </w:num>
  <w:num w:numId="2" w16cid:durableId="571505650">
    <w:abstractNumId w:val="5"/>
  </w:num>
  <w:num w:numId="3" w16cid:durableId="1700620941">
    <w:abstractNumId w:val="6"/>
  </w:num>
  <w:num w:numId="4" w16cid:durableId="1345472423">
    <w:abstractNumId w:val="23"/>
  </w:num>
  <w:num w:numId="5" w16cid:durableId="2062173029">
    <w:abstractNumId w:val="13"/>
  </w:num>
  <w:num w:numId="6" w16cid:durableId="1498612406">
    <w:abstractNumId w:val="19"/>
  </w:num>
  <w:num w:numId="7" w16cid:durableId="86267053">
    <w:abstractNumId w:val="21"/>
  </w:num>
  <w:num w:numId="8" w16cid:durableId="625158187">
    <w:abstractNumId w:val="20"/>
  </w:num>
  <w:num w:numId="9" w16cid:durableId="1813474689">
    <w:abstractNumId w:val="25"/>
  </w:num>
  <w:num w:numId="10" w16cid:durableId="1248928658">
    <w:abstractNumId w:val="18"/>
  </w:num>
  <w:num w:numId="11" w16cid:durableId="957224918">
    <w:abstractNumId w:val="16"/>
  </w:num>
  <w:num w:numId="12" w16cid:durableId="819807543">
    <w:abstractNumId w:val="31"/>
  </w:num>
  <w:num w:numId="13" w16cid:durableId="15740049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1107234">
    <w:abstractNumId w:val="7"/>
  </w:num>
  <w:num w:numId="15" w16cid:durableId="838882988">
    <w:abstractNumId w:val="17"/>
  </w:num>
  <w:num w:numId="16" w16cid:durableId="400176998">
    <w:abstractNumId w:val="14"/>
  </w:num>
  <w:num w:numId="17" w16cid:durableId="763191399">
    <w:abstractNumId w:val="22"/>
  </w:num>
  <w:num w:numId="18" w16cid:durableId="294021636">
    <w:abstractNumId w:val="24"/>
  </w:num>
  <w:num w:numId="19" w16cid:durableId="309330212">
    <w:abstractNumId w:val="16"/>
  </w:num>
  <w:num w:numId="20" w16cid:durableId="375862428">
    <w:abstractNumId w:val="0"/>
  </w:num>
  <w:num w:numId="21" w16cid:durableId="779225185">
    <w:abstractNumId w:val="16"/>
  </w:num>
  <w:num w:numId="22" w16cid:durableId="1609845986">
    <w:abstractNumId w:val="16"/>
  </w:num>
  <w:num w:numId="23" w16cid:durableId="1266186349">
    <w:abstractNumId w:val="16"/>
  </w:num>
  <w:num w:numId="24" w16cid:durableId="602110663">
    <w:abstractNumId w:val="16"/>
  </w:num>
  <w:num w:numId="25" w16cid:durableId="1902673492">
    <w:abstractNumId w:val="16"/>
  </w:num>
  <w:num w:numId="26" w16cid:durableId="1124152243">
    <w:abstractNumId w:val="16"/>
  </w:num>
  <w:num w:numId="27" w16cid:durableId="712538149">
    <w:abstractNumId w:val="16"/>
  </w:num>
  <w:num w:numId="28" w16cid:durableId="1526289493">
    <w:abstractNumId w:val="9"/>
  </w:num>
  <w:num w:numId="29" w16cid:durableId="2059469923">
    <w:abstractNumId w:val="10"/>
  </w:num>
  <w:num w:numId="30" w16cid:durableId="1977907853">
    <w:abstractNumId w:val="29"/>
  </w:num>
  <w:num w:numId="31" w16cid:durableId="729503374">
    <w:abstractNumId w:val="8"/>
  </w:num>
  <w:num w:numId="32" w16cid:durableId="206378039">
    <w:abstractNumId w:val="27"/>
  </w:num>
  <w:num w:numId="33" w16cid:durableId="1149009725">
    <w:abstractNumId w:val="30"/>
  </w:num>
  <w:num w:numId="34" w16cid:durableId="166794524">
    <w:abstractNumId w:val="28"/>
  </w:num>
  <w:num w:numId="35" w16cid:durableId="508064064">
    <w:abstractNumId w:val="30"/>
  </w:num>
  <w:num w:numId="36" w16cid:durableId="991829963">
    <w:abstractNumId w:val="30"/>
  </w:num>
  <w:num w:numId="37" w16cid:durableId="1175919112">
    <w:abstractNumId w:val="4"/>
  </w:num>
  <w:num w:numId="38" w16cid:durableId="593442424">
    <w:abstractNumId w:val="12"/>
  </w:num>
  <w:num w:numId="39" w16cid:durableId="1562987183">
    <w:abstractNumId w:val="1"/>
  </w:num>
  <w:num w:numId="40" w16cid:durableId="710882986">
    <w:abstractNumId w:val="11"/>
  </w:num>
  <w:num w:numId="41" w16cid:durableId="1376663466">
    <w:abstractNumId w:val="33"/>
  </w:num>
  <w:num w:numId="42" w16cid:durableId="605772359">
    <w:abstractNumId w:val="2"/>
  </w:num>
  <w:num w:numId="43" w16cid:durableId="148208584">
    <w:abstractNumId w:val="26"/>
  </w:num>
  <w:num w:numId="44" w16cid:durableId="1905140127">
    <w:abstractNumId w:val="3"/>
  </w:num>
  <w:num w:numId="45" w16cid:durableId="1203666358">
    <w:abstractNumId w:val="32"/>
  </w:num>
  <w:num w:numId="46" w16cid:durableId="89531667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10C6C"/>
    <w:rsid w:val="0002789E"/>
    <w:rsid w:val="000372DC"/>
    <w:rsid w:val="00045C27"/>
    <w:rsid w:val="00053F14"/>
    <w:rsid w:val="0006248C"/>
    <w:rsid w:val="00074890"/>
    <w:rsid w:val="000778FC"/>
    <w:rsid w:val="00084505"/>
    <w:rsid w:val="00090601"/>
    <w:rsid w:val="000B07C2"/>
    <w:rsid w:val="000E4FA7"/>
    <w:rsid w:val="000E7F8C"/>
    <w:rsid w:val="00140A2F"/>
    <w:rsid w:val="00153336"/>
    <w:rsid w:val="00163A20"/>
    <w:rsid w:val="0016626F"/>
    <w:rsid w:val="0017769D"/>
    <w:rsid w:val="001864B5"/>
    <w:rsid w:val="001D5004"/>
    <w:rsid w:val="001E13A2"/>
    <w:rsid w:val="00200110"/>
    <w:rsid w:val="0020289F"/>
    <w:rsid w:val="00205285"/>
    <w:rsid w:val="00214245"/>
    <w:rsid w:val="0021464F"/>
    <w:rsid w:val="00215721"/>
    <w:rsid w:val="00221EA0"/>
    <w:rsid w:val="00227A23"/>
    <w:rsid w:val="00227C5A"/>
    <w:rsid w:val="0023115C"/>
    <w:rsid w:val="002336B8"/>
    <w:rsid w:val="00237C1B"/>
    <w:rsid w:val="0025412D"/>
    <w:rsid w:val="00254433"/>
    <w:rsid w:val="002600C5"/>
    <w:rsid w:val="002659F3"/>
    <w:rsid w:val="00291A01"/>
    <w:rsid w:val="002964EB"/>
    <w:rsid w:val="002A0D6A"/>
    <w:rsid w:val="002A212E"/>
    <w:rsid w:val="002A38C6"/>
    <w:rsid w:val="002A3C24"/>
    <w:rsid w:val="002D33A9"/>
    <w:rsid w:val="002D627D"/>
    <w:rsid w:val="002F5496"/>
    <w:rsid w:val="00311733"/>
    <w:rsid w:val="00313D03"/>
    <w:rsid w:val="0031671C"/>
    <w:rsid w:val="00324FE6"/>
    <w:rsid w:val="00340446"/>
    <w:rsid w:val="00345F9C"/>
    <w:rsid w:val="00351B29"/>
    <w:rsid w:val="0036026E"/>
    <w:rsid w:val="003669D9"/>
    <w:rsid w:val="003741C9"/>
    <w:rsid w:val="003A206B"/>
    <w:rsid w:val="003A6A93"/>
    <w:rsid w:val="003A7638"/>
    <w:rsid w:val="003A7B2D"/>
    <w:rsid w:val="003B3AE1"/>
    <w:rsid w:val="003B3CB3"/>
    <w:rsid w:val="003C5381"/>
    <w:rsid w:val="003D3539"/>
    <w:rsid w:val="003E2D3E"/>
    <w:rsid w:val="003E679F"/>
    <w:rsid w:val="003F3EAA"/>
    <w:rsid w:val="003F6F1D"/>
    <w:rsid w:val="00407D75"/>
    <w:rsid w:val="004127CE"/>
    <w:rsid w:val="004160EC"/>
    <w:rsid w:val="00421F22"/>
    <w:rsid w:val="00423BA9"/>
    <w:rsid w:val="00435CF4"/>
    <w:rsid w:val="00444496"/>
    <w:rsid w:val="00452485"/>
    <w:rsid w:val="00455E3A"/>
    <w:rsid w:val="00470FAD"/>
    <w:rsid w:val="00496A9E"/>
    <w:rsid w:val="004C4CBE"/>
    <w:rsid w:val="004F2CAD"/>
    <w:rsid w:val="00500F6D"/>
    <w:rsid w:val="00512F47"/>
    <w:rsid w:val="005213B2"/>
    <w:rsid w:val="00523580"/>
    <w:rsid w:val="0052450E"/>
    <w:rsid w:val="00525D0E"/>
    <w:rsid w:val="00527B59"/>
    <w:rsid w:val="00541321"/>
    <w:rsid w:val="00543927"/>
    <w:rsid w:val="00557F92"/>
    <w:rsid w:val="00564F1A"/>
    <w:rsid w:val="005749CB"/>
    <w:rsid w:val="00575304"/>
    <w:rsid w:val="005831B5"/>
    <w:rsid w:val="00593365"/>
    <w:rsid w:val="005A2EE6"/>
    <w:rsid w:val="005A3438"/>
    <w:rsid w:val="005A5954"/>
    <w:rsid w:val="005A5DB1"/>
    <w:rsid w:val="005B766D"/>
    <w:rsid w:val="005C53B6"/>
    <w:rsid w:val="005C7F40"/>
    <w:rsid w:val="005D308E"/>
    <w:rsid w:val="005E798D"/>
    <w:rsid w:val="005F66EF"/>
    <w:rsid w:val="00610A46"/>
    <w:rsid w:val="006203B8"/>
    <w:rsid w:val="00630360"/>
    <w:rsid w:val="00632C84"/>
    <w:rsid w:val="00673036"/>
    <w:rsid w:val="0067380D"/>
    <w:rsid w:val="0069343C"/>
    <w:rsid w:val="006A1823"/>
    <w:rsid w:val="006A3AF5"/>
    <w:rsid w:val="006A7824"/>
    <w:rsid w:val="006B4E60"/>
    <w:rsid w:val="006B53FD"/>
    <w:rsid w:val="006C45C6"/>
    <w:rsid w:val="006C719A"/>
    <w:rsid w:val="006C7E10"/>
    <w:rsid w:val="006D07DD"/>
    <w:rsid w:val="006D185E"/>
    <w:rsid w:val="006D1E32"/>
    <w:rsid w:val="006D3640"/>
    <w:rsid w:val="006D5AC6"/>
    <w:rsid w:val="007133F5"/>
    <w:rsid w:val="00726347"/>
    <w:rsid w:val="00736EA0"/>
    <w:rsid w:val="00737CB2"/>
    <w:rsid w:val="00740B5E"/>
    <w:rsid w:val="007459BE"/>
    <w:rsid w:val="00747487"/>
    <w:rsid w:val="007501C1"/>
    <w:rsid w:val="007730FC"/>
    <w:rsid w:val="00776C3B"/>
    <w:rsid w:val="00776EC3"/>
    <w:rsid w:val="007802F9"/>
    <w:rsid w:val="0078385B"/>
    <w:rsid w:val="007877A2"/>
    <w:rsid w:val="00795F99"/>
    <w:rsid w:val="0079684E"/>
    <w:rsid w:val="007C5911"/>
    <w:rsid w:val="007F1C4A"/>
    <w:rsid w:val="00810D40"/>
    <w:rsid w:val="00814AE4"/>
    <w:rsid w:val="00815B6C"/>
    <w:rsid w:val="008378FC"/>
    <w:rsid w:val="008426A6"/>
    <w:rsid w:val="00860697"/>
    <w:rsid w:val="008666FF"/>
    <w:rsid w:val="00881E00"/>
    <w:rsid w:val="00887D49"/>
    <w:rsid w:val="008A049B"/>
    <w:rsid w:val="008F13BD"/>
    <w:rsid w:val="008F44FF"/>
    <w:rsid w:val="008F7993"/>
    <w:rsid w:val="009025B8"/>
    <w:rsid w:val="00917029"/>
    <w:rsid w:val="00920790"/>
    <w:rsid w:val="00927CD4"/>
    <w:rsid w:val="00982746"/>
    <w:rsid w:val="00985B31"/>
    <w:rsid w:val="009A0775"/>
    <w:rsid w:val="009B1368"/>
    <w:rsid w:val="009B298E"/>
    <w:rsid w:val="009C2A44"/>
    <w:rsid w:val="009E5DBF"/>
    <w:rsid w:val="009F28C3"/>
    <w:rsid w:val="009F3576"/>
    <w:rsid w:val="00A07108"/>
    <w:rsid w:val="00A24AD3"/>
    <w:rsid w:val="00A323D0"/>
    <w:rsid w:val="00A34C64"/>
    <w:rsid w:val="00A355E3"/>
    <w:rsid w:val="00A67BC7"/>
    <w:rsid w:val="00A70C2B"/>
    <w:rsid w:val="00A70D7B"/>
    <w:rsid w:val="00A7284A"/>
    <w:rsid w:val="00AA7691"/>
    <w:rsid w:val="00AA7EB2"/>
    <w:rsid w:val="00AC3FD2"/>
    <w:rsid w:val="00AC5EF8"/>
    <w:rsid w:val="00B04725"/>
    <w:rsid w:val="00B31D94"/>
    <w:rsid w:val="00B33BB4"/>
    <w:rsid w:val="00B363AF"/>
    <w:rsid w:val="00B54045"/>
    <w:rsid w:val="00B562C2"/>
    <w:rsid w:val="00B71D91"/>
    <w:rsid w:val="00B74C7C"/>
    <w:rsid w:val="00B87029"/>
    <w:rsid w:val="00B935F3"/>
    <w:rsid w:val="00B97A52"/>
    <w:rsid w:val="00BA060B"/>
    <w:rsid w:val="00BA5A3B"/>
    <w:rsid w:val="00BC286D"/>
    <w:rsid w:val="00BE09B0"/>
    <w:rsid w:val="00BE7C4D"/>
    <w:rsid w:val="00BF0FB8"/>
    <w:rsid w:val="00BF3762"/>
    <w:rsid w:val="00C265EC"/>
    <w:rsid w:val="00C34650"/>
    <w:rsid w:val="00C34AA7"/>
    <w:rsid w:val="00C41C62"/>
    <w:rsid w:val="00C63128"/>
    <w:rsid w:val="00C74E66"/>
    <w:rsid w:val="00C81467"/>
    <w:rsid w:val="00C96A6C"/>
    <w:rsid w:val="00CB31F0"/>
    <w:rsid w:val="00CD1C6E"/>
    <w:rsid w:val="00CD2D4B"/>
    <w:rsid w:val="00CD2D8A"/>
    <w:rsid w:val="00CE5A42"/>
    <w:rsid w:val="00CF5BF7"/>
    <w:rsid w:val="00D20AE3"/>
    <w:rsid w:val="00D25DEA"/>
    <w:rsid w:val="00D37D88"/>
    <w:rsid w:val="00D42299"/>
    <w:rsid w:val="00D4731F"/>
    <w:rsid w:val="00D5412E"/>
    <w:rsid w:val="00D57BFD"/>
    <w:rsid w:val="00D86A63"/>
    <w:rsid w:val="00D92F01"/>
    <w:rsid w:val="00DA0199"/>
    <w:rsid w:val="00DA26D7"/>
    <w:rsid w:val="00DA6399"/>
    <w:rsid w:val="00DB37EC"/>
    <w:rsid w:val="00DB4445"/>
    <w:rsid w:val="00DB540E"/>
    <w:rsid w:val="00DE0C25"/>
    <w:rsid w:val="00DE4A3E"/>
    <w:rsid w:val="00DE73B1"/>
    <w:rsid w:val="00DF4DCE"/>
    <w:rsid w:val="00E00969"/>
    <w:rsid w:val="00E00C5D"/>
    <w:rsid w:val="00E06158"/>
    <w:rsid w:val="00E114B4"/>
    <w:rsid w:val="00E219CC"/>
    <w:rsid w:val="00E219E3"/>
    <w:rsid w:val="00E22572"/>
    <w:rsid w:val="00E252E9"/>
    <w:rsid w:val="00E37CB3"/>
    <w:rsid w:val="00E42E45"/>
    <w:rsid w:val="00E50B5D"/>
    <w:rsid w:val="00E60B1D"/>
    <w:rsid w:val="00E63725"/>
    <w:rsid w:val="00E7324D"/>
    <w:rsid w:val="00E9524C"/>
    <w:rsid w:val="00E9623D"/>
    <w:rsid w:val="00E964DC"/>
    <w:rsid w:val="00EA1B57"/>
    <w:rsid w:val="00ED2419"/>
    <w:rsid w:val="00ED2796"/>
    <w:rsid w:val="00EF4477"/>
    <w:rsid w:val="00F0057A"/>
    <w:rsid w:val="00F3149E"/>
    <w:rsid w:val="00F314B2"/>
    <w:rsid w:val="00F36358"/>
    <w:rsid w:val="00F567F7"/>
    <w:rsid w:val="00F67DB2"/>
    <w:rsid w:val="00F77C18"/>
    <w:rsid w:val="00F842D1"/>
    <w:rsid w:val="00F84AEE"/>
    <w:rsid w:val="00F9487B"/>
    <w:rsid w:val="00F979D6"/>
    <w:rsid w:val="00FA0317"/>
    <w:rsid w:val="00FA51AD"/>
    <w:rsid w:val="00FA73BF"/>
    <w:rsid w:val="00FB344C"/>
    <w:rsid w:val="00FB494D"/>
    <w:rsid w:val="00FC082D"/>
    <w:rsid w:val="00FC65F1"/>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33"/>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34"/>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10"/>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802F9"/>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64F1A"/>
    <w:rPr>
      <w:color w:val="954F72" w:themeColor="followedHyperlink"/>
      <w:u w:val="single"/>
    </w:rPr>
  </w:style>
  <w:style w:type="character" w:styleId="UnresolvedMention">
    <w:name w:val="Unresolved Mention"/>
    <w:basedOn w:val="DefaultParagraphFont"/>
    <w:uiPriority w:val="99"/>
    <w:semiHidden/>
    <w:unhideWhenUsed/>
    <w:rsid w:val="00564F1A"/>
    <w:rPr>
      <w:color w:val="605E5C"/>
      <w:shd w:val="clear" w:color="auto" w:fill="E1DFDD"/>
    </w:rPr>
  </w:style>
  <w:style w:type="paragraph" w:styleId="TableofFigures">
    <w:name w:val="table of figures"/>
    <w:basedOn w:val="Normal"/>
    <w:next w:val="Normal"/>
    <w:uiPriority w:val="99"/>
    <w:unhideWhenUsed/>
    <w:rsid w:val="00750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www.bcci.bg/bulgarian/projects/BeDigital/analysisBeDigital.html"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mlsp.government.bg/proekt-bg05m9op001-1127-0001-razvitie-na-digitalnite-umeniya-kompon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01419-441D-4028-BFF5-CCA9F545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19</Pages>
  <Words>4838</Words>
  <Characters>27582</Characters>
  <Application>Microsoft Office Word</Application>
  <DocSecurity>0</DocSecurity>
  <Lines>229</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31</cp:revision>
  <cp:lastPrinted>2023-02-21T17:50:00Z</cp:lastPrinted>
  <dcterms:created xsi:type="dcterms:W3CDTF">2023-03-08T11:50:00Z</dcterms:created>
  <dcterms:modified xsi:type="dcterms:W3CDTF">2023-04-23T18:37:00Z</dcterms:modified>
</cp:coreProperties>
</file>